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1AC5" w14:textId="08FD80E8" w:rsidR="009931CB" w:rsidRPr="00824F7E" w:rsidRDefault="00A000EB" w:rsidP="00A000EB">
      <w:pPr>
        <w:bidi w:val="0"/>
        <w:spacing w:line="240" w:lineRule="auto"/>
        <w:ind w:left="-90" w:right="-90"/>
        <w:jc w:val="both"/>
        <w:rPr>
          <w:rFonts w:asciiTheme="majorBidi" w:hAnsiTheme="majorBidi" w:cstheme="majorBidi"/>
          <w:b/>
          <w:bCs/>
          <w:sz w:val="28"/>
          <w:szCs w:val="28"/>
        </w:rPr>
      </w:pPr>
      <w:r w:rsidRPr="00824F7E">
        <w:rPr>
          <w:rFonts w:asciiTheme="majorBidi" w:hAnsiTheme="majorBidi" w:cstheme="majorBidi"/>
          <w:b/>
          <w:bCs/>
          <w:sz w:val="28"/>
          <w:szCs w:val="28"/>
        </w:rPr>
        <w:t>P</w:t>
      </w:r>
      <w:r w:rsidR="009931CB" w:rsidRPr="00824F7E">
        <w:rPr>
          <w:rFonts w:asciiTheme="majorBidi" w:hAnsiTheme="majorBidi" w:cstheme="majorBidi"/>
          <w:b/>
          <w:bCs/>
          <w:sz w:val="28"/>
          <w:szCs w:val="28"/>
        </w:rPr>
        <w:t>romot</w:t>
      </w:r>
      <w:r w:rsidRPr="00824F7E">
        <w:rPr>
          <w:rFonts w:asciiTheme="majorBidi" w:hAnsiTheme="majorBidi" w:cstheme="majorBidi"/>
          <w:b/>
          <w:bCs/>
          <w:sz w:val="28"/>
          <w:szCs w:val="28"/>
        </w:rPr>
        <w:t>ing</w:t>
      </w:r>
      <w:r w:rsidR="009931CB" w:rsidRPr="00824F7E">
        <w:rPr>
          <w:rFonts w:asciiTheme="majorBidi" w:hAnsiTheme="majorBidi" w:cstheme="majorBidi"/>
          <w:b/>
          <w:bCs/>
          <w:sz w:val="28"/>
          <w:szCs w:val="28"/>
        </w:rPr>
        <w:t xml:space="preserve"> the Physical Activity in Postmenopausal Women. Trans-Theoretical Model</w:t>
      </w:r>
      <w:r w:rsidRPr="00824F7E">
        <w:rPr>
          <w:rFonts w:asciiTheme="majorBidi" w:hAnsiTheme="majorBidi" w:cstheme="majorBidi"/>
          <w:b/>
          <w:bCs/>
          <w:sz w:val="28"/>
          <w:szCs w:val="28"/>
        </w:rPr>
        <w:t xml:space="preserve"> based intervention</w:t>
      </w:r>
    </w:p>
    <w:p w14:paraId="78FE7BE0" w14:textId="42DEF00B" w:rsidR="006E500F" w:rsidRPr="00824F7E" w:rsidRDefault="00D9403A" w:rsidP="00D9403A">
      <w:pPr>
        <w:bidi w:val="0"/>
        <w:spacing w:line="240" w:lineRule="auto"/>
        <w:ind w:left="-90" w:right="-90"/>
        <w:jc w:val="both"/>
        <w:rPr>
          <w:rFonts w:asciiTheme="majorBidi" w:hAnsiTheme="majorBidi" w:cstheme="majorBidi"/>
          <w:sz w:val="28"/>
          <w:szCs w:val="28"/>
          <w:vertAlign w:val="subscript"/>
          <w:lang w:bidi="ar-SA"/>
        </w:rPr>
      </w:pPr>
      <w:r w:rsidRPr="00D9403A">
        <w:rPr>
          <w:rFonts w:asciiTheme="majorBidi" w:hAnsiTheme="majorBidi" w:cstheme="majorBidi"/>
          <w:sz w:val="28"/>
          <w:szCs w:val="28"/>
          <w:lang w:bidi="ar-SA"/>
        </w:rPr>
        <w:t>Gholamreza Masoudy</w:t>
      </w:r>
      <w:r>
        <w:rPr>
          <w:rFonts w:asciiTheme="majorBidi" w:hAnsiTheme="majorBidi" w:cstheme="majorBidi"/>
          <w:sz w:val="28"/>
          <w:szCs w:val="28"/>
          <w:vertAlign w:val="superscript"/>
          <w:lang w:bidi="ar-SA"/>
        </w:rPr>
        <w:t>1</w:t>
      </w:r>
      <w:r w:rsidRPr="00D9403A">
        <w:rPr>
          <w:rFonts w:asciiTheme="majorBidi" w:hAnsiTheme="majorBidi" w:cstheme="majorBidi"/>
          <w:sz w:val="28"/>
          <w:szCs w:val="28"/>
          <w:vertAlign w:val="superscript"/>
          <w:lang w:bidi="ar-SA"/>
        </w:rPr>
        <w:t xml:space="preserve"> </w:t>
      </w:r>
      <w:r w:rsidR="009931CB" w:rsidRPr="00D9403A">
        <w:rPr>
          <w:rFonts w:asciiTheme="majorBidi" w:hAnsiTheme="majorBidi" w:cstheme="majorBidi"/>
          <w:sz w:val="28"/>
          <w:szCs w:val="28"/>
          <w:u w:val="single"/>
          <w:lang w:bidi="ar-SA"/>
        </w:rPr>
        <w:t xml:space="preserve">Ashraf Sadat </w:t>
      </w:r>
      <w:r w:rsidR="00D55C95" w:rsidRPr="00D9403A">
        <w:rPr>
          <w:rFonts w:ascii="Times New Roman" w:hAnsi="Times New Roman" w:cs="Times New Roman"/>
          <w:sz w:val="28"/>
          <w:szCs w:val="28"/>
          <w:u w:val="single"/>
        </w:rPr>
        <w:t>Dehghani</w:t>
      </w:r>
      <w:r w:rsidRPr="00D9403A">
        <w:rPr>
          <w:rFonts w:ascii="Times New Roman" w:hAnsi="Times New Roman" w:cs="Times New Roman"/>
          <w:sz w:val="28"/>
          <w:szCs w:val="28"/>
          <w:u w:val="single"/>
          <w:vertAlign w:val="superscript"/>
        </w:rPr>
        <w:t>2</w:t>
      </w:r>
      <w:r w:rsidR="006E500F" w:rsidRPr="00824F7E">
        <w:rPr>
          <w:rFonts w:ascii="Times New Roman" w:hAnsi="Times New Roman" w:cs="Times New Roman"/>
          <w:sz w:val="28"/>
          <w:szCs w:val="28"/>
          <w:lang w:bidi="ar-SA"/>
        </w:rPr>
        <w:t>,</w:t>
      </w:r>
      <w:r w:rsidR="006E500F" w:rsidRPr="00824F7E">
        <w:rPr>
          <w:rFonts w:asciiTheme="majorBidi" w:hAnsiTheme="majorBidi" w:cstheme="majorBidi"/>
          <w:sz w:val="28"/>
          <w:szCs w:val="28"/>
          <w:lang w:bidi="ar-SA"/>
        </w:rPr>
        <w:t xml:space="preserve"> </w:t>
      </w:r>
      <w:r w:rsidR="009931CB" w:rsidRPr="00824F7E">
        <w:rPr>
          <w:rFonts w:asciiTheme="majorBidi" w:hAnsiTheme="majorBidi" w:cstheme="majorBidi"/>
          <w:sz w:val="28"/>
          <w:szCs w:val="28"/>
          <w:lang w:bidi="ar-SA"/>
        </w:rPr>
        <w:t>Hossein Ansari</w:t>
      </w:r>
      <w:r>
        <w:rPr>
          <w:rFonts w:asciiTheme="majorBidi" w:hAnsiTheme="majorBidi" w:cstheme="majorBidi"/>
          <w:sz w:val="28"/>
          <w:szCs w:val="28"/>
          <w:vertAlign w:val="superscript"/>
          <w:lang w:bidi="ar-SA"/>
        </w:rPr>
        <w:t>3</w:t>
      </w:r>
      <w:r w:rsidR="006E500F" w:rsidRPr="00824F7E">
        <w:rPr>
          <w:rFonts w:asciiTheme="majorBidi" w:hAnsiTheme="majorBidi" w:cstheme="majorBidi"/>
          <w:sz w:val="28"/>
          <w:szCs w:val="28"/>
          <w:lang w:bidi="ar-SA"/>
        </w:rPr>
        <w:t xml:space="preserve">, </w:t>
      </w:r>
      <w:r w:rsidR="009931CB" w:rsidRPr="00824F7E">
        <w:rPr>
          <w:rFonts w:asciiTheme="majorBidi" w:hAnsiTheme="majorBidi" w:cstheme="majorBidi"/>
          <w:sz w:val="28"/>
          <w:szCs w:val="28"/>
          <w:vertAlign w:val="superscript"/>
          <w:lang w:bidi="ar-SA"/>
        </w:rPr>
        <w:t>(</w:t>
      </w:r>
      <w:r w:rsidR="006E500F" w:rsidRPr="00824F7E">
        <w:rPr>
          <w:rFonts w:asciiTheme="majorBidi" w:hAnsiTheme="majorBidi" w:cstheme="majorBidi"/>
          <w:sz w:val="28"/>
          <w:szCs w:val="28"/>
          <w:vertAlign w:val="superscript"/>
          <w:lang w:bidi="ar-SA"/>
        </w:rPr>
        <w:t>*)</w:t>
      </w:r>
      <w:r w:rsidR="006E500F" w:rsidRPr="00824F7E">
        <w:rPr>
          <w:rFonts w:asciiTheme="majorBidi" w:hAnsiTheme="majorBidi" w:cstheme="majorBidi"/>
          <w:sz w:val="28"/>
          <w:szCs w:val="28"/>
          <w:lang w:bidi="ar-SA"/>
        </w:rPr>
        <w:t>, M</w:t>
      </w:r>
      <w:r w:rsidR="009931CB" w:rsidRPr="00824F7E">
        <w:rPr>
          <w:rFonts w:asciiTheme="majorBidi" w:hAnsiTheme="majorBidi" w:cstheme="majorBidi"/>
          <w:sz w:val="28"/>
          <w:szCs w:val="28"/>
          <w:lang w:bidi="ar-SA"/>
        </w:rPr>
        <w:t>ohammad</w:t>
      </w:r>
      <w:r w:rsidR="006E500F" w:rsidRPr="00824F7E">
        <w:rPr>
          <w:rFonts w:asciiTheme="majorBidi" w:hAnsiTheme="majorBidi" w:cstheme="majorBidi"/>
          <w:sz w:val="28"/>
          <w:szCs w:val="28"/>
          <w:lang w:bidi="ar-SA"/>
        </w:rPr>
        <w:t xml:space="preserve"> </w:t>
      </w:r>
      <w:r w:rsidR="009931CB" w:rsidRPr="00824F7E">
        <w:rPr>
          <w:rFonts w:asciiTheme="majorBidi" w:hAnsiTheme="majorBidi" w:cstheme="majorBidi"/>
          <w:sz w:val="28"/>
          <w:szCs w:val="28"/>
          <w:lang w:bidi="ar-SA"/>
        </w:rPr>
        <w:t>Hadi Abbasi</w:t>
      </w:r>
      <w:r w:rsidR="009931CB" w:rsidRPr="00824F7E">
        <w:rPr>
          <w:rFonts w:asciiTheme="majorBidi" w:hAnsiTheme="majorBidi" w:cstheme="majorBidi"/>
          <w:sz w:val="28"/>
          <w:szCs w:val="28"/>
          <w:vertAlign w:val="superscript"/>
          <w:lang w:bidi="ar-SA"/>
        </w:rPr>
        <w:t>4</w:t>
      </w:r>
      <w:r w:rsidR="009931CB" w:rsidRPr="00824F7E">
        <w:rPr>
          <w:rFonts w:asciiTheme="majorBidi" w:hAnsiTheme="majorBidi" w:cstheme="majorBidi"/>
          <w:sz w:val="28"/>
          <w:szCs w:val="28"/>
          <w:lang w:bidi="ar-SA"/>
        </w:rPr>
        <w:t xml:space="preserve">, </w:t>
      </w:r>
      <w:r w:rsidR="003C6BDC" w:rsidRPr="00824F7E">
        <w:rPr>
          <w:rFonts w:asciiTheme="majorBidi" w:hAnsiTheme="majorBidi" w:cstheme="majorBidi"/>
          <w:sz w:val="28"/>
          <w:szCs w:val="28"/>
          <w:lang w:bidi="ar-SA"/>
        </w:rPr>
        <w:t>Hossein Bagheri</w:t>
      </w:r>
      <w:r w:rsidR="00D55C95" w:rsidRPr="00824F7E">
        <w:rPr>
          <w:rFonts w:asciiTheme="majorBidi" w:hAnsiTheme="majorBidi" w:cstheme="majorBidi"/>
          <w:sz w:val="28"/>
          <w:szCs w:val="28"/>
          <w:vertAlign w:val="superscript"/>
          <w:lang w:bidi="ar-SA"/>
        </w:rPr>
        <w:t>5</w:t>
      </w:r>
      <w:r w:rsidR="003C6BDC" w:rsidRPr="00824F7E">
        <w:rPr>
          <w:rFonts w:asciiTheme="majorBidi" w:hAnsiTheme="majorBidi" w:cstheme="majorBidi"/>
          <w:sz w:val="28"/>
          <w:szCs w:val="28"/>
          <w:lang w:bidi="ar-SA"/>
        </w:rPr>
        <w:t xml:space="preserve">, </w:t>
      </w:r>
      <w:r w:rsidR="009931CB" w:rsidRPr="00824F7E">
        <w:rPr>
          <w:rFonts w:asciiTheme="majorBidi" w:hAnsiTheme="majorBidi" w:cstheme="majorBidi"/>
          <w:sz w:val="28"/>
          <w:szCs w:val="28"/>
          <w:lang w:bidi="ar-SA"/>
        </w:rPr>
        <w:t>Javad Shahraki</w:t>
      </w:r>
      <w:r w:rsidR="00D55C95" w:rsidRPr="00824F7E">
        <w:rPr>
          <w:rFonts w:asciiTheme="majorBidi" w:hAnsiTheme="majorBidi" w:cstheme="majorBidi"/>
          <w:sz w:val="28"/>
          <w:szCs w:val="28"/>
          <w:vertAlign w:val="superscript"/>
          <w:lang w:bidi="ar-SA"/>
        </w:rPr>
        <w:t>6</w:t>
      </w:r>
      <w:r w:rsidR="009931CB" w:rsidRPr="00824F7E">
        <w:rPr>
          <w:rFonts w:asciiTheme="majorBidi" w:hAnsiTheme="majorBidi" w:cstheme="majorBidi"/>
          <w:sz w:val="28"/>
          <w:szCs w:val="28"/>
          <w:vertAlign w:val="subscript"/>
          <w:lang w:bidi="ar-SA"/>
        </w:rPr>
        <w:t xml:space="preserve"> </w:t>
      </w:r>
    </w:p>
    <w:p w14:paraId="55E3423A" w14:textId="284ADB0F" w:rsidR="006E500F" w:rsidRPr="00D9403A" w:rsidRDefault="00D9403A" w:rsidP="00D9403A">
      <w:pPr>
        <w:pStyle w:val="ListParagraph"/>
        <w:numPr>
          <w:ilvl w:val="0"/>
          <w:numId w:val="14"/>
        </w:numPr>
        <w:tabs>
          <w:tab w:val="left" w:pos="277"/>
        </w:tabs>
        <w:bidi w:val="0"/>
        <w:spacing w:line="240" w:lineRule="auto"/>
        <w:ind w:right="-810"/>
        <w:jc w:val="both"/>
        <w:rPr>
          <w:rFonts w:ascii="Times New Roman" w:hAnsi="Times New Roman" w:cs="Times New Roman"/>
          <w:sz w:val="28"/>
          <w:szCs w:val="28"/>
          <w:lang w:bidi="ar-SA"/>
        </w:rPr>
      </w:pPr>
      <w:r w:rsidRPr="00D9403A">
        <w:rPr>
          <w:rFonts w:ascii="Times New Roman" w:hAnsi="Times New Roman" w:cs="Times New Roman"/>
          <w:sz w:val="28"/>
          <w:szCs w:val="28"/>
          <w:lang w:bidi="ar-SA"/>
        </w:rPr>
        <w:t>Associate Professor, Health Promotion Research Center, Zahedan University of Medical Sciences, Zahedan, Iran</w:t>
      </w:r>
      <w:r w:rsidR="006E500F" w:rsidRPr="00D9403A">
        <w:rPr>
          <w:rFonts w:ascii="Times New Roman" w:hAnsi="Times New Roman" w:cs="Times New Roman"/>
          <w:sz w:val="28"/>
          <w:szCs w:val="28"/>
          <w:lang w:bidi="ar-SA"/>
        </w:rPr>
        <w:t xml:space="preserve"> </w:t>
      </w:r>
    </w:p>
    <w:p w14:paraId="3462707C" w14:textId="2D34F5DF" w:rsidR="00D9403A" w:rsidRPr="00D9403A" w:rsidRDefault="00D9403A" w:rsidP="00D9403A">
      <w:pPr>
        <w:pStyle w:val="ListParagraph"/>
        <w:numPr>
          <w:ilvl w:val="0"/>
          <w:numId w:val="14"/>
        </w:numPr>
        <w:tabs>
          <w:tab w:val="left" w:pos="277"/>
        </w:tabs>
        <w:bidi w:val="0"/>
        <w:spacing w:line="240" w:lineRule="auto"/>
        <w:ind w:right="-810"/>
        <w:jc w:val="both"/>
        <w:rPr>
          <w:rFonts w:ascii="Times New Roman" w:hAnsi="Times New Roman" w:cs="Times New Roman"/>
          <w:sz w:val="28"/>
          <w:szCs w:val="28"/>
          <w:lang w:bidi="ar-SA"/>
        </w:rPr>
      </w:pPr>
      <w:r w:rsidRPr="00D9403A">
        <w:rPr>
          <w:rFonts w:ascii="Times New Roman" w:hAnsi="Times New Roman" w:cs="Times New Roman"/>
          <w:sz w:val="28"/>
          <w:szCs w:val="28"/>
          <w:lang w:bidi="ar-SA"/>
        </w:rPr>
        <w:t>Master of Sciences in Health Education. Quein University of Medical Sciences, Que</w:t>
      </w:r>
      <w:bookmarkStart w:id="0" w:name="_GoBack"/>
      <w:bookmarkEnd w:id="0"/>
      <w:r w:rsidRPr="00D9403A">
        <w:rPr>
          <w:rFonts w:ascii="Times New Roman" w:hAnsi="Times New Roman" w:cs="Times New Roman"/>
          <w:sz w:val="28"/>
          <w:szCs w:val="28"/>
          <w:lang w:bidi="ar-SA"/>
        </w:rPr>
        <w:t xml:space="preserve">in, Iran. </w:t>
      </w:r>
    </w:p>
    <w:p w14:paraId="7AF4E532" w14:textId="77777777" w:rsidR="00D9403A" w:rsidRDefault="006E500F" w:rsidP="007A44AB">
      <w:pPr>
        <w:pStyle w:val="ListParagraph"/>
        <w:numPr>
          <w:ilvl w:val="0"/>
          <w:numId w:val="14"/>
        </w:numPr>
        <w:tabs>
          <w:tab w:val="left" w:pos="277"/>
        </w:tabs>
        <w:bidi w:val="0"/>
        <w:spacing w:line="240" w:lineRule="auto"/>
        <w:ind w:right="-810"/>
        <w:jc w:val="both"/>
        <w:rPr>
          <w:rFonts w:ascii="Times New Roman" w:hAnsi="Times New Roman" w:cs="Times New Roman"/>
          <w:sz w:val="28"/>
          <w:szCs w:val="28"/>
          <w:lang w:bidi="ar-SA"/>
        </w:rPr>
      </w:pPr>
      <w:r w:rsidRPr="00D9403A">
        <w:rPr>
          <w:rFonts w:ascii="Times New Roman" w:hAnsi="Times New Roman" w:cs="Times New Roman"/>
          <w:sz w:val="28"/>
          <w:szCs w:val="28"/>
          <w:lang w:bidi="ar-SA"/>
        </w:rPr>
        <w:t xml:space="preserve"> </w:t>
      </w:r>
      <w:r w:rsidR="00D9403A" w:rsidRPr="00D9403A">
        <w:rPr>
          <w:rFonts w:ascii="Times New Roman" w:hAnsi="Times New Roman" w:cs="Times New Roman"/>
          <w:sz w:val="28"/>
          <w:szCs w:val="28"/>
          <w:lang w:bidi="ar-SA"/>
        </w:rPr>
        <w:t>Professor, Health Promotion Research Center, Zahedan University of Medical Sciences, Zahedan, Iran.</w:t>
      </w:r>
    </w:p>
    <w:p w14:paraId="0924375D" w14:textId="77777777" w:rsidR="00D9403A" w:rsidRDefault="006E500F" w:rsidP="004A76AC">
      <w:pPr>
        <w:pStyle w:val="ListParagraph"/>
        <w:numPr>
          <w:ilvl w:val="0"/>
          <w:numId w:val="14"/>
        </w:numPr>
        <w:tabs>
          <w:tab w:val="left" w:pos="277"/>
        </w:tabs>
        <w:bidi w:val="0"/>
        <w:spacing w:line="240" w:lineRule="auto"/>
        <w:ind w:right="-810"/>
        <w:jc w:val="both"/>
        <w:rPr>
          <w:rFonts w:ascii="Times New Roman" w:hAnsi="Times New Roman" w:cs="Times New Roman"/>
          <w:sz w:val="28"/>
          <w:szCs w:val="28"/>
          <w:lang w:bidi="ar-SA"/>
        </w:rPr>
      </w:pPr>
      <w:r w:rsidRPr="00D9403A">
        <w:rPr>
          <w:rFonts w:ascii="Times New Roman" w:hAnsi="Times New Roman" w:cs="Times New Roman"/>
          <w:sz w:val="28"/>
          <w:szCs w:val="28"/>
          <w:lang w:bidi="ar-SA"/>
        </w:rPr>
        <w:t>Assistant Professor, Health Promotion Research Center, Zahedan University of Medical Sciences, Zahedan, Iran</w:t>
      </w:r>
      <w:r w:rsidR="009914B3" w:rsidRPr="00D9403A">
        <w:rPr>
          <w:rFonts w:ascii="Times New Roman" w:hAnsi="Times New Roman" w:cs="Times New Roman"/>
          <w:sz w:val="28"/>
          <w:szCs w:val="28"/>
          <w:lang w:bidi="ar-SA"/>
        </w:rPr>
        <w:t>.</w:t>
      </w:r>
    </w:p>
    <w:p w14:paraId="4F982894" w14:textId="77777777" w:rsidR="00D9403A" w:rsidRDefault="003C6BDC" w:rsidP="00D9403A">
      <w:pPr>
        <w:pStyle w:val="ListParagraph"/>
        <w:numPr>
          <w:ilvl w:val="0"/>
          <w:numId w:val="14"/>
        </w:numPr>
        <w:tabs>
          <w:tab w:val="left" w:pos="277"/>
        </w:tabs>
        <w:bidi w:val="0"/>
        <w:spacing w:line="240" w:lineRule="auto"/>
        <w:ind w:right="-810"/>
        <w:jc w:val="both"/>
        <w:rPr>
          <w:rFonts w:ascii="Times New Roman" w:hAnsi="Times New Roman" w:cs="Times New Roman"/>
          <w:sz w:val="28"/>
          <w:szCs w:val="28"/>
          <w:lang w:bidi="ar-SA"/>
        </w:rPr>
      </w:pPr>
      <w:r w:rsidRPr="00D9403A">
        <w:rPr>
          <w:rFonts w:ascii="Times New Roman" w:hAnsi="Times New Roman" w:cs="Times New Roman"/>
          <w:sz w:val="28"/>
          <w:szCs w:val="28"/>
          <w:lang w:bidi="ar-SA"/>
        </w:rPr>
        <w:t>Assistant Professor, PhD in Teaching English, Zahedan University of Medical Sciences, Zahedan, Iran.</w:t>
      </w:r>
    </w:p>
    <w:p w14:paraId="363596BE" w14:textId="0491C7AF" w:rsidR="00D55C95" w:rsidRPr="00D9403A" w:rsidRDefault="00D55C95" w:rsidP="00D9403A">
      <w:pPr>
        <w:pStyle w:val="ListParagraph"/>
        <w:numPr>
          <w:ilvl w:val="0"/>
          <w:numId w:val="14"/>
        </w:numPr>
        <w:tabs>
          <w:tab w:val="left" w:pos="277"/>
        </w:tabs>
        <w:bidi w:val="0"/>
        <w:spacing w:line="240" w:lineRule="auto"/>
        <w:ind w:right="-810"/>
        <w:jc w:val="both"/>
        <w:rPr>
          <w:rFonts w:ascii="Times New Roman" w:hAnsi="Times New Roman" w:cs="Times New Roman"/>
          <w:sz w:val="28"/>
          <w:szCs w:val="28"/>
          <w:lang w:bidi="ar-SA"/>
        </w:rPr>
      </w:pPr>
      <w:r w:rsidRPr="00D9403A">
        <w:rPr>
          <w:rFonts w:ascii="Times New Roman" w:hAnsi="Times New Roman" w:cs="Times New Roman"/>
          <w:sz w:val="28"/>
          <w:szCs w:val="28"/>
          <w:lang w:bidi="ar-SA"/>
        </w:rPr>
        <w:t>Master of Sciences in Health Education. Zabol University of Medical Sciences, Zabol, Iran.</w:t>
      </w:r>
    </w:p>
    <w:p w14:paraId="0C951CD3" w14:textId="0B0E4037" w:rsidR="006E500F" w:rsidRPr="00824F7E" w:rsidRDefault="006E500F" w:rsidP="00616095">
      <w:pPr>
        <w:tabs>
          <w:tab w:val="left" w:pos="277"/>
        </w:tabs>
        <w:bidi w:val="0"/>
        <w:spacing w:line="240" w:lineRule="auto"/>
        <w:ind w:right="-810"/>
        <w:jc w:val="both"/>
        <w:rPr>
          <w:rFonts w:ascii="Times New Roman" w:hAnsi="Times New Roman" w:cs="Times New Roman"/>
          <w:sz w:val="28"/>
          <w:szCs w:val="28"/>
          <w:lang w:bidi="ar-SA"/>
        </w:rPr>
      </w:pPr>
      <w:r w:rsidRPr="00824F7E">
        <w:rPr>
          <w:rFonts w:ascii="Times New Roman" w:hAnsi="Times New Roman" w:cs="Times New Roman"/>
          <w:b/>
          <w:bCs/>
          <w:sz w:val="28"/>
          <w:szCs w:val="28"/>
          <w:lang w:bidi="ar-SA"/>
        </w:rPr>
        <w:t xml:space="preserve">Corresponding author: </w:t>
      </w:r>
      <w:r w:rsidR="00D9403A" w:rsidRPr="00D9403A">
        <w:rPr>
          <w:rFonts w:ascii="Times New Roman" w:hAnsi="Times New Roman" w:cs="Times New Roman"/>
          <w:sz w:val="28"/>
          <w:szCs w:val="28"/>
          <w:u w:val="single"/>
          <w:lang w:bidi="ar-SA"/>
        </w:rPr>
        <w:t>Ashraf Sadat Dehghani</w:t>
      </w:r>
      <w:r w:rsidRPr="00824F7E">
        <w:rPr>
          <w:rFonts w:ascii="Times New Roman" w:hAnsi="Times New Roman" w:cs="Times New Roman"/>
          <w:sz w:val="28"/>
          <w:szCs w:val="28"/>
          <w:lang w:bidi="ar-SA"/>
        </w:rPr>
        <w:t xml:space="preserve">, </w:t>
      </w:r>
      <w:r w:rsidR="006B3D5A">
        <w:rPr>
          <w:rFonts w:ascii="Times New Roman" w:hAnsi="Times New Roman" w:cs="Times New Roman"/>
          <w:sz w:val="28"/>
          <w:szCs w:val="28"/>
          <w:lang w:bidi="ar-SA"/>
        </w:rPr>
        <w:t xml:space="preserve">MSc in health education and promotion. </w:t>
      </w:r>
      <w:r w:rsidRPr="00824F7E">
        <w:rPr>
          <w:rFonts w:ascii="Times New Roman" w:hAnsi="Times New Roman" w:cs="Times New Roman"/>
          <w:sz w:val="28"/>
          <w:szCs w:val="28"/>
          <w:lang w:bidi="ar-SA"/>
        </w:rPr>
        <w:t>Zahedan University of Medical Sciences</w:t>
      </w:r>
      <w:r w:rsidR="006B3D5A">
        <w:rPr>
          <w:rFonts w:ascii="Times New Roman" w:hAnsi="Times New Roman" w:cs="Times New Roman"/>
          <w:b/>
          <w:bCs/>
          <w:sz w:val="28"/>
          <w:szCs w:val="28"/>
          <w:lang w:bidi="ar-SA"/>
        </w:rPr>
        <w:t xml:space="preserve">. </w:t>
      </w:r>
      <w:r w:rsidR="006B3D5A" w:rsidRPr="006B3D5A">
        <w:rPr>
          <w:rFonts w:ascii="Times New Roman" w:hAnsi="Times New Roman" w:cs="Times New Roman"/>
          <w:b/>
          <w:bCs/>
          <w:sz w:val="28"/>
          <w:szCs w:val="28"/>
          <w:lang w:bidi="ar-SA"/>
        </w:rPr>
        <w:t>Zahedan</w:t>
      </w:r>
      <w:r w:rsidR="006B3D5A">
        <w:rPr>
          <w:rFonts w:ascii="Times New Roman" w:hAnsi="Times New Roman" w:cs="Times New Roman"/>
          <w:b/>
          <w:bCs/>
          <w:sz w:val="28"/>
          <w:szCs w:val="28"/>
          <w:lang w:bidi="ar-SA"/>
        </w:rPr>
        <w:t>. Iran</w:t>
      </w:r>
      <w:r w:rsidRPr="006B3D5A">
        <w:rPr>
          <w:rFonts w:ascii="Times New Roman" w:hAnsi="Times New Roman" w:cs="Times New Roman"/>
          <w:b/>
          <w:bCs/>
          <w:sz w:val="28"/>
          <w:szCs w:val="28"/>
          <w:lang w:bidi="ar-SA"/>
        </w:rPr>
        <w:t xml:space="preserve"> </w:t>
      </w:r>
      <w:r w:rsidRPr="00824F7E">
        <w:rPr>
          <w:rFonts w:ascii="Times New Roman" w:hAnsi="Times New Roman" w:cs="Times New Roman"/>
          <w:b/>
          <w:bCs/>
          <w:sz w:val="28"/>
          <w:szCs w:val="28"/>
          <w:lang w:bidi="ar-SA"/>
        </w:rPr>
        <w:t>Email</w:t>
      </w:r>
      <w:r w:rsidRPr="00824F7E">
        <w:rPr>
          <w:rFonts w:ascii="Times New Roman" w:hAnsi="Times New Roman" w:cs="Times New Roman"/>
          <w:sz w:val="28"/>
          <w:szCs w:val="28"/>
          <w:lang w:bidi="ar-SA"/>
        </w:rPr>
        <w:t>:</w:t>
      </w:r>
      <w:r w:rsidRPr="00824F7E">
        <w:rPr>
          <w:rFonts w:ascii="Times New Roman" w:hAnsi="Times New Roman" w:cs="Times New Roman"/>
          <w:sz w:val="28"/>
          <w:szCs w:val="28"/>
          <w:vertAlign w:val="superscript"/>
          <w:lang w:bidi="ar-SA"/>
        </w:rPr>
        <w:t xml:space="preserve"> </w:t>
      </w:r>
      <w:hyperlink r:id="rId8" w:history="1">
        <w:r w:rsidR="006B3D5A" w:rsidRPr="00D42A15">
          <w:rPr>
            <w:rStyle w:val="Hyperlink"/>
            <w:rFonts w:asciiTheme="majorBidi" w:hAnsiTheme="majorBidi" w:cstheme="majorBidi"/>
            <w:sz w:val="28"/>
            <w:szCs w:val="28"/>
          </w:rPr>
          <w:t>a.s_dehghani@yahoo.com</w:t>
        </w:r>
      </w:hyperlink>
      <w:r w:rsidR="006B3D5A">
        <w:rPr>
          <w:rFonts w:asciiTheme="majorBidi" w:hAnsiTheme="majorBidi" w:cstheme="majorBidi"/>
          <w:sz w:val="28"/>
          <w:szCs w:val="28"/>
        </w:rPr>
        <w:t xml:space="preserve"> </w:t>
      </w:r>
      <w:r w:rsidRPr="00824F7E">
        <w:rPr>
          <w:rFonts w:ascii="Times New Roman" w:hAnsi="Times New Roman" w:cs="Times New Roman"/>
          <w:sz w:val="28"/>
          <w:szCs w:val="28"/>
          <w:lang w:bidi="ar-SA"/>
        </w:rPr>
        <w:t>.</w:t>
      </w:r>
      <w:r w:rsidRPr="00824F7E">
        <w:rPr>
          <w:rFonts w:ascii="Times New Roman" w:hAnsi="Times New Roman" w:cs="Times New Roman"/>
          <w:b/>
          <w:bCs/>
          <w:sz w:val="28"/>
          <w:szCs w:val="28"/>
          <w:lang w:bidi="ar-SA"/>
        </w:rPr>
        <w:t>tell</w:t>
      </w:r>
      <w:r w:rsidRPr="00824F7E">
        <w:rPr>
          <w:rFonts w:ascii="Times New Roman" w:hAnsi="Times New Roman" w:cs="Times New Roman"/>
          <w:sz w:val="28"/>
          <w:szCs w:val="28"/>
          <w:lang w:bidi="ar-SA"/>
        </w:rPr>
        <w:t>: +</w:t>
      </w:r>
      <w:r w:rsidR="006B3D5A">
        <w:rPr>
          <w:rFonts w:ascii="Times New Roman" w:hAnsi="Times New Roman" w:cs="Times New Roman"/>
          <w:sz w:val="28"/>
          <w:szCs w:val="28"/>
          <w:lang w:bidi="ar-SA"/>
        </w:rPr>
        <w:t>9165610894</w:t>
      </w:r>
      <w:r w:rsidRPr="00824F7E">
        <w:rPr>
          <w:rFonts w:ascii="Times New Roman" w:hAnsi="Times New Roman" w:cs="Times New Roman"/>
          <w:b/>
          <w:bCs/>
          <w:sz w:val="28"/>
          <w:szCs w:val="28"/>
          <w:lang w:bidi="ar-SA"/>
        </w:rPr>
        <w:t>, Fax:</w:t>
      </w:r>
      <w:r w:rsidRPr="00824F7E">
        <w:rPr>
          <w:rFonts w:ascii="Times New Roman" w:hAnsi="Times New Roman" w:cs="Times New Roman"/>
          <w:sz w:val="28"/>
          <w:szCs w:val="28"/>
          <w:lang w:bidi="ar-SA"/>
        </w:rPr>
        <w:t xml:space="preserve"> </w:t>
      </w:r>
      <w:r w:rsidR="00616095" w:rsidRPr="00616095">
        <w:rPr>
          <w:rFonts w:ascii="Times New Roman" w:hAnsi="Times New Roman" w:cs="Times New Roman"/>
          <w:sz w:val="28"/>
          <w:szCs w:val="28"/>
          <w:lang w:bidi="ar-SA"/>
        </w:rPr>
        <w:t>+5632499021</w:t>
      </w:r>
    </w:p>
    <w:p w14:paraId="0A3B5C27" w14:textId="77777777" w:rsidR="00A11ADC" w:rsidRDefault="00A11ADC" w:rsidP="00E50F35">
      <w:pPr>
        <w:bidi w:val="0"/>
        <w:spacing w:line="240" w:lineRule="auto"/>
        <w:jc w:val="both"/>
        <w:rPr>
          <w:rFonts w:ascii="Times New Roman" w:hAnsi="Times New Roman" w:cs="B Lotus"/>
          <w:b/>
          <w:bCs/>
          <w:sz w:val="28"/>
          <w:szCs w:val="28"/>
        </w:rPr>
      </w:pPr>
    </w:p>
    <w:p w14:paraId="0575D8F7" w14:textId="77777777" w:rsidR="00A11ADC" w:rsidRDefault="00A11ADC" w:rsidP="00A11ADC">
      <w:pPr>
        <w:bidi w:val="0"/>
        <w:spacing w:line="240" w:lineRule="auto"/>
        <w:jc w:val="both"/>
        <w:rPr>
          <w:rFonts w:ascii="Times New Roman" w:hAnsi="Times New Roman" w:cs="B Lotus"/>
          <w:b/>
          <w:bCs/>
          <w:sz w:val="28"/>
          <w:szCs w:val="28"/>
        </w:rPr>
      </w:pPr>
    </w:p>
    <w:p w14:paraId="6AFEE216" w14:textId="3EE5803F" w:rsidR="00D84848" w:rsidRPr="00824F7E" w:rsidRDefault="00D84848" w:rsidP="00A11ADC">
      <w:pPr>
        <w:bidi w:val="0"/>
        <w:spacing w:line="240" w:lineRule="auto"/>
        <w:jc w:val="both"/>
        <w:rPr>
          <w:rFonts w:ascii="Verdana" w:hAnsi="Verdana" w:cstheme="majorBidi"/>
          <w:b/>
          <w:bCs/>
          <w:sz w:val="28"/>
          <w:szCs w:val="28"/>
        </w:rPr>
      </w:pPr>
      <w:r w:rsidRPr="00824F7E">
        <w:rPr>
          <w:rFonts w:ascii="Verdana" w:hAnsi="Verdana" w:cstheme="majorBidi"/>
          <w:b/>
          <w:bCs/>
          <w:sz w:val="28"/>
          <w:szCs w:val="28"/>
        </w:rPr>
        <w:t>Abstract:</w:t>
      </w:r>
      <w:r w:rsidR="001B4A09" w:rsidRPr="00824F7E">
        <w:rPr>
          <w:rFonts w:ascii="Verdana" w:eastAsiaTheme="minorHAnsi" w:hAnsi="Verdana" w:cs="GillSansMT,Bold"/>
          <w:b/>
          <w:bCs/>
          <w:sz w:val="28"/>
          <w:szCs w:val="28"/>
          <w:lang w:bidi="ar-SA"/>
        </w:rPr>
        <w:t xml:space="preserve"> </w:t>
      </w:r>
    </w:p>
    <w:p w14:paraId="73ED8693" w14:textId="4DE2B1B4" w:rsidR="00655FBC" w:rsidRPr="00824F7E" w:rsidRDefault="00655FBC" w:rsidP="003C6BDC">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b/>
          <w:bCs/>
          <w:sz w:val="28"/>
          <w:szCs w:val="28"/>
        </w:rPr>
        <w:t>Introduction</w:t>
      </w:r>
      <w:r w:rsidRPr="00824F7E">
        <w:rPr>
          <w:rFonts w:asciiTheme="majorBidi" w:hAnsiTheme="majorBidi" w:cstheme="majorBidi"/>
          <w:sz w:val="28"/>
          <w:szCs w:val="28"/>
        </w:rPr>
        <w:t xml:space="preserve">: </w:t>
      </w:r>
      <w:r w:rsidR="00732AD2" w:rsidRPr="00824F7E">
        <w:rPr>
          <w:rFonts w:asciiTheme="majorBidi" w:hAnsiTheme="majorBidi" w:cstheme="majorBidi"/>
          <w:sz w:val="28"/>
          <w:szCs w:val="28"/>
        </w:rPr>
        <w:t>S</w:t>
      </w:r>
      <w:r w:rsidRPr="00824F7E">
        <w:rPr>
          <w:rFonts w:asciiTheme="majorBidi" w:hAnsiTheme="majorBidi" w:cstheme="majorBidi"/>
          <w:sz w:val="28"/>
          <w:szCs w:val="28"/>
        </w:rPr>
        <w:t>edentary lifestyle in postmenopausal women decreases the</w:t>
      </w:r>
      <w:r w:rsidR="003E4001" w:rsidRPr="00824F7E">
        <w:rPr>
          <w:rFonts w:asciiTheme="majorBidi" w:hAnsiTheme="majorBidi" w:cstheme="majorBidi"/>
          <w:sz w:val="28"/>
          <w:szCs w:val="28"/>
        </w:rPr>
        <w:t xml:space="preserve"> health quality</w:t>
      </w:r>
      <w:r w:rsidRPr="00824F7E">
        <w:rPr>
          <w:rFonts w:asciiTheme="majorBidi" w:hAnsiTheme="majorBidi" w:cstheme="majorBidi"/>
          <w:sz w:val="28"/>
          <w:szCs w:val="28"/>
        </w:rPr>
        <w:t xml:space="preserve"> of life. Th</w:t>
      </w:r>
      <w:r w:rsidR="003C6BDC" w:rsidRPr="00824F7E">
        <w:rPr>
          <w:rFonts w:asciiTheme="majorBidi" w:hAnsiTheme="majorBidi" w:cstheme="majorBidi"/>
          <w:sz w:val="28"/>
          <w:szCs w:val="28"/>
        </w:rPr>
        <w:t>is</w:t>
      </w:r>
      <w:r w:rsidRPr="00824F7E">
        <w:rPr>
          <w:rFonts w:asciiTheme="majorBidi" w:hAnsiTheme="majorBidi" w:cstheme="majorBidi"/>
          <w:sz w:val="28"/>
          <w:szCs w:val="28"/>
        </w:rPr>
        <w:t xml:space="preserve"> study aimed to determine the effect of theoretical education on leisure-time physical activity in postmenopausal women.</w:t>
      </w:r>
    </w:p>
    <w:p w14:paraId="7D1406B8" w14:textId="5578EF82" w:rsidR="007878DC" w:rsidRPr="00824F7E" w:rsidRDefault="00655FBC" w:rsidP="003C6BDC">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b/>
          <w:bCs/>
          <w:sz w:val="28"/>
          <w:szCs w:val="28"/>
        </w:rPr>
        <w:t>Materials and Methods</w:t>
      </w:r>
      <w:r w:rsidRPr="00824F7E">
        <w:rPr>
          <w:rFonts w:asciiTheme="majorBidi" w:hAnsiTheme="majorBidi" w:cstheme="majorBidi"/>
          <w:sz w:val="28"/>
          <w:szCs w:val="28"/>
        </w:rPr>
        <w:t xml:space="preserve">: </w:t>
      </w:r>
      <w:r w:rsidR="005D2DE6" w:rsidRPr="00824F7E">
        <w:rPr>
          <w:rFonts w:asciiTheme="majorBidi" w:hAnsiTheme="majorBidi" w:cstheme="majorBidi"/>
          <w:sz w:val="28"/>
          <w:szCs w:val="28"/>
        </w:rPr>
        <w:t xml:space="preserve">In a quasi-experimental study, 200 women referring to health centers through a multi-stage sampling method and inclusion criteria were </w:t>
      </w:r>
      <w:r w:rsidR="00095D38" w:rsidRPr="00824F7E">
        <w:rPr>
          <w:rFonts w:asciiTheme="majorBidi" w:hAnsiTheme="majorBidi" w:cstheme="majorBidi"/>
          <w:sz w:val="28"/>
          <w:szCs w:val="28"/>
        </w:rPr>
        <w:t>allocated to control and experimental groups</w:t>
      </w:r>
      <w:r w:rsidR="005D2DE6" w:rsidRPr="00824F7E">
        <w:rPr>
          <w:rFonts w:asciiTheme="majorBidi" w:hAnsiTheme="majorBidi" w:cstheme="majorBidi"/>
          <w:sz w:val="28"/>
          <w:szCs w:val="28"/>
        </w:rPr>
        <w:t>.</w:t>
      </w:r>
      <w:r w:rsidR="007878DC" w:rsidRPr="00824F7E">
        <w:rPr>
          <w:rFonts w:asciiTheme="majorBidi" w:hAnsiTheme="majorBidi" w:cstheme="majorBidi"/>
          <w:sz w:val="28"/>
          <w:szCs w:val="28"/>
        </w:rPr>
        <w:t xml:space="preserve"> </w:t>
      </w:r>
      <w:r w:rsidR="00095D38" w:rsidRPr="00824F7E">
        <w:rPr>
          <w:rFonts w:asciiTheme="majorBidi" w:hAnsiTheme="majorBidi" w:cstheme="majorBidi"/>
          <w:sz w:val="28"/>
          <w:szCs w:val="28"/>
        </w:rPr>
        <w:t xml:space="preserve">The data </w:t>
      </w:r>
      <w:r w:rsidR="0094331F" w:rsidRPr="00824F7E">
        <w:rPr>
          <w:rFonts w:asciiTheme="majorBidi" w:hAnsiTheme="majorBidi" w:cstheme="majorBidi"/>
          <w:sz w:val="28"/>
          <w:szCs w:val="28"/>
        </w:rPr>
        <w:t xml:space="preserve">collecting tools were a </w:t>
      </w:r>
      <w:r w:rsidR="00095D38" w:rsidRPr="00824F7E">
        <w:rPr>
          <w:rFonts w:asciiTheme="majorBidi" w:hAnsiTheme="majorBidi" w:cstheme="majorBidi"/>
          <w:sz w:val="28"/>
          <w:szCs w:val="28"/>
        </w:rPr>
        <w:t>standardized researcher-made questionnaire contain</w:t>
      </w:r>
      <w:r w:rsidR="003C6BDC" w:rsidRPr="00824F7E">
        <w:rPr>
          <w:rFonts w:asciiTheme="majorBidi" w:hAnsiTheme="majorBidi" w:cstheme="majorBidi"/>
          <w:sz w:val="28"/>
          <w:szCs w:val="28"/>
        </w:rPr>
        <w:t>ing</w:t>
      </w:r>
      <w:r w:rsidR="00095D38" w:rsidRPr="00824F7E">
        <w:rPr>
          <w:rFonts w:asciiTheme="majorBidi" w:hAnsiTheme="majorBidi" w:cstheme="majorBidi"/>
          <w:sz w:val="28"/>
          <w:szCs w:val="28"/>
        </w:rPr>
        <w:t xml:space="preserve"> demographic and </w:t>
      </w:r>
      <w:r w:rsidR="00732AD2" w:rsidRPr="00824F7E">
        <w:rPr>
          <w:rFonts w:asciiTheme="majorBidi" w:hAnsiTheme="majorBidi" w:cstheme="majorBidi"/>
          <w:sz w:val="28"/>
          <w:szCs w:val="28"/>
        </w:rPr>
        <w:t>specific</w:t>
      </w:r>
      <w:r w:rsidR="00095D38" w:rsidRPr="00824F7E">
        <w:rPr>
          <w:rFonts w:asciiTheme="majorBidi" w:hAnsiTheme="majorBidi" w:cstheme="majorBidi"/>
          <w:sz w:val="28"/>
          <w:szCs w:val="28"/>
        </w:rPr>
        <w:t xml:space="preserve"> questions </w:t>
      </w:r>
      <w:r w:rsidR="00732AD2" w:rsidRPr="00824F7E">
        <w:rPr>
          <w:rFonts w:asciiTheme="majorBidi" w:hAnsiTheme="majorBidi" w:cstheme="majorBidi"/>
          <w:sz w:val="28"/>
          <w:szCs w:val="28"/>
        </w:rPr>
        <w:t>relating</w:t>
      </w:r>
      <w:r w:rsidR="00095D38" w:rsidRPr="00824F7E">
        <w:rPr>
          <w:rFonts w:asciiTheme="majorBidi" w:hAnsiTheme="majorBidi" w:cstheme="majorBidi"/>
          <w:sz w:val="28"/>
          <w:szCs w:val="28"/>
        </w:rPr>
        <w:t xml:space="preserve"> the </w:t>
      </w:r>
      <w:r w:rsidR="003E4001" w:rsidRPr="00824F7E">
        <w:rPr>
          <w:rFonts w:asciiTheme="majorBidi" w:hAnsiTheme="majorBidi" w:cstheme="majorBidi"/>
          <w:sz w:val="28"/>
          <w:szCs w:val="28"/>
        </w:rPr>
        <w:t>t</w:t>
      </w:r>
      <w:r w:rsidR="0094331F" w:rsidRPr="00824F7E">
        <w:rPr>
          <w:rFonts w:asciiTheme="majorBidi" w:hAnsiTheme="majorBidi" w:cstheme="majorBidi"/>
          <w:sz w:val="28"/>
          <w:szCs w:val="28"/>
        </w:rPr>
        <w:t>rans-theoretical</w:t>
      </w:r>
      <w:r w:rsidR="00095D38" w:rsidRPr="00824F7E">
        <w:rPr>
          <w:rFonts w:asciiTheme="majorBidi" w:hAnsiTheme="majorBidi" w:cstheme="majorBidi"/>
          <w:sz w:val="28"/>
          <w:szCs w:val="28"/>
        </w:rPr>
        <w:t xml:space="preserve"> model</w:t>
      </w:r>
      <w:r w:rsidR="007878DC" w:rsidRPr="00824F7E">
        <w:rPr>
          <w:rFonts w:asciiTheme="majorBidi" w:hAnsiTheme="majorBidi" w:cstheme="majorBidi"/>
          <w:sz w:val="28"/>
          <w:szCs w:val="28"/>
        </w:rPr>
        <w:t xml:space="preserve"> and</w:t>
      </w:r>
      <w:r w:rsidR="00095D38" w:rsidRPr="00824F7E">
        <w:rPr>
          <w:rFonts w:asciiTheme="majorBidi" w:hAnsiTheme="majorBidi" w:cstheme="majorBidi"/>
          <w:sz w:val="28"/>
          <w:szCs w:val="28"/>
        </w:rPr>
        <w:t xml:space="preserve"> </w:t>
      </w:r>
      <w:r w:rsidR="007878DC" w:rsidRPr="00824F7E">
        <w:rPr>
          <w:rFonts w:asciiTheme="majorBidi" w:hAnsiTheme="majorBidi" w:cstheme="majorBidi"/>
          <w:sz w:val="28"/>
          <w:szCs w:val="28"/>
        </w:rPr>
        <w:t xml:space="preserve">the </w:t>
      </w:r>
      <w:r w:rsidR="00732AD2" w:rsidRPr="00824F7E">
        <w:rPr>
          <w:rFonts w:asciiTheme="majorBidi" w:hAnsiTheme="majorBidi" w:cstheme="majorBidi"/>
          <w:sz w:val="28"/>
          <w:szCs w:val="28"/>
        </w:rPr>
        <w:t>I</w:t>
      </w:r>
      <w:r w:rsidR="00095D38" w:rsidRPr="00824F7E">
        <w:rPr>
          <w:rFonts w:asciiTheme="majorBidi" w:hAnsiTheme="majorBidi" w:cstheme="majorBidi"/>
          <w:sz w:val="28"/>
          <w:szCs w:val="28"/>
        </w:rPr>
        <w:t xml:space="preserve">nternational Physical Activity Questionnaire. </w:t>
      </w:r>
    </w:p>
    <w:p w14:paraId="34AC94B7" w14:textId="4EECA4A9" w:rsidR="004A536A" w:rsidRPr="00824F7E" w:rsidRDefault="00655FBC" w:rsidP="001C7760">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sz w:val="28"/>
          <w:szCs w:val="28"/>
        </w:rPr>
        <w:t>After the need assessment, the educational program includ</w:t>
      </w:r>
      <w:r w:rsidR="001C7760" w:rsidRPr="00824F7E">
        <w:rPr>
          <w:rFonts w:asciiTheme="majorBidi" w:hAnsiTheme="majorBidi" w:cstheme="majorBidi"/>
          <w:sz w:val="28"/>
          <w:szCs w:val="28"/>
        </w:rPr>
        <w:t>ing</w:t>
      </w:r>
      <w:r w:rsidRPr="00824F7E">
        <w:rPr>
          <w:rFonts w:asciiTheme="majorBidi" w:hAnsiTheme="majorBidi" w:cstheme="majorBidi"/>
          <w:sz w:val="28"/>
          <w:szCs w:val="28"/>
        </w:rPr>
        <w:t xml:space="preserve"> content, media, and educational method</w:t>
      </w:r>
      <w:r w:rsidR="001C7760" w:rsidRPr="00824F7E">
        <w:rPr>
          <w:rFonts w:asciiTheme="majorBidi" w:hAnsiTheme="majorBidi" w:cstheme="majorBidi"/>
          <w:sz w:val="28"/>
          <w:szCs w:val="28"/>
        </w:rPr>
        <w:t xml:space="preserve"> were</w:t>
      </w:r>
      <w:r w:rsidRPr="00824F7E">
        <w:rPr>
          <w:rFonts w:asciiTheme="majorBidi" w:hAnsiTheme="majorBidi" w:cstheme="majorBidi"/>
          <w:sz w:val="28"/>
          <w:szCs w:val="28"/>
        </w:rPr>
        <w:t xml:space="preserve"> designed</w:t>
      </w:r>
      <w:r w:rsidR="007878DC" w:rsidRPr="00824F7E">
        <w:rPr>
          <w:rFonts w:asciiTheme="majorBidi" w:hAnsiTheme="majorBidi" w:cstheme="majorBidi"/>
          <w:sz w:val="28"/>
          <w:szCs w:val="28"/>
        </w:rPr>
        <w:t xml:space="preserve">. </w:t>
      </w:r>
      <w:r w:rsidR="001C7760" w:rsidRPr="00824F7E">
        <w:rPr>
          <w:rFonts w:asciiTheme="majorBidi" w:hAnsiTheme="majorBidi" w:cstheme="majorBidi"/>
          <w:sz w:val="28"/>
          <w:szCs w:val="28"/>
        </w:rPr>
        <w:t>The subjects</w:t>
      </w:r>
      <w:r w:rsidR="007878DC" w:rsidRPr="00824F7E">
        <w:rPr>
          <w:rFonts w:asciiTheme="majorBidi" w:hAnsiTheme="majorBidi" w:cstheme="majorBidi"/>
          <w:sz w:val="28"/>
          <w:szCs w:val="28"/>
        </w:rPr>
        <w:t xml:space="preserve"> in the experimental group participated in </w:t>
      </w:r>
      <w:r w:rsidR="004A536A" w:rsidRPr="00824F7E">
        <w:rPr>
          <w:rFonts w:asciiTheme="majorBidi" w:hAnsiTheme="majorBidi" w:cstheme="majorBidi"/>
          <w:sz w:val="28"/>
          <w:szCs w:val="28"/>
        </w:rPr>
        <w:t xml:space="preserve">three training and </w:t>
      </w:r>
      <w:r w:rsidR="001C7760" w:rsidRPr="00824F7E">
        <w:rPr>
          <w:rFonts w:asciiTheme="majorBidi" w:hAnsiTheme="majorBidi" w:cstheme="majorBidi"/>
          <w:sz w:val="28"/>
          <w:szCs w:val="28"/>
        </w:rPr>
        <w:t xml:space="preserve">three </w:t>
      </w:r>
      <w:r w:rsidR="004A536A" w:rsidRPr="00824F7E">
        <w:rPr>
          <w:rFonts w:asciiTheme="majorBidi" w:hAnsiTheme="majorBidi" w:cstheme="majorBidi"/>
          <w:sz w:val="28"/>
          <w:szCs w:val="28"/>
        </w:rPr>
        <w:t>group walking sessions</w:t>
      </w:r>
      <w:r w:rsidR="007878DC" w:rsidRPr="00824F7E">
        <w:rPr>
          <w:rFonts w:asciiTheme="majorBidi" w:hAnsiTheme="majorBidi" w:cstheme="majorBidi"/>
          <w:sz w:val="28"/>
          <w:szCs w:val="28"/>
        </w:rPr>
        <w:t xml:space="preserve">. The educational program continued </w:t>
      </w:r>
      <w:r w:rsidR="001C7760" w:rsidRPr="00824F7E">
        <w:rPr>
          <w:rFonts w:asciiTheme="majorBidi" w:hAnsiTheme="majorBidi" w:cstheme="majorBidi"/>
          <w:sz w:val="28"/>
          <w:szCs w:val="28"/>
        </w:rPr>
        <w:t xml:space="preserve">for </w:t>
      </w:r>
      <w:r w:rsidR="007878DC" w:rsidRPr="00824F7E">
        <w:rPr>
          <w:rFonts w:asciiTheme="majorBidi" w:hAnsiTheme="majorBidi" w:cstheme="majorBidi"/>
          <w:sz w:val="28"/>
          <w:szCs w:val="28"/>
        </w:rPr>
        <w:t>four months</w:t>
      </w:r>
      <w:r w:rsidR="00732AD2" w:rsidRPr="00824F7E">
        <w:rPr>
          <w:rFonts w:asciiTheme="majorBidi" w:hAnsiTheme="majorBidi" w:cstheme="majorBidi"/>
          <w:sz w:val="28"/>
          <w:szCs w:val="28"/>
        </w:rPr>
        <w:t>.</w:t>
      </w:r>
      <w:r w:rsidR="007878DC" w:rsidRPr="00824F7E">
        <w:rPr>
          <w:rFonts w:asciiTheme="majorBidi" w:hAnsiTheme="majorBidi" w:cstheme="majorBidi"/>
          <w:sz w:val="28"/>
          <w:szCs w:val="28"/>
        </w:rPr>
        <w:t xml:space="preserve"> </w:t>
      </w:r>
      <w:r w:rsidR="001845E2" w:rsidRPr="00824F7E">
        <w:rPr>
          <w:rFonts w:asciiTheme="majorBidi" w:hAnsiTheme="majorBidi" w:cstheme="majorBidi"/>
          <w:sz w:val="28"/>
          <w:szCs w:val="28"/>
        </w:rPr>
        <w:t>A</w:t>
      </w:r>
      <w:r w:rsidRPr="00824F7E">
        <w:rPr>
          <w:rFonts w:asciiTheme="majorBidi" w:hAnsiTheme="majorBidi" w:cstheme="majorBidi"/>
          <w:sz w:val="28"/>
          <w:szCs w:val="28"/>
        </w:rPr>
        <w:t>fter three months</w:t>
      </w:r>
      <w:r w:rsidR="001C7760" w:rsidRPr="00824F7E">
        <w:rPr>
          <w:rFonts w:asciiTheme="majorBidi" w:hAnsiTheme="majorBidi" w:cstheme="majorBidi"/>
          <w:sz w:val="28"/>
          <w:szCs w:val="28"/>
        </w:rPr>
        <w:t>,</w:t>
      </w:r>
      <w:r w:rsidRPr="00824F7E">
        <w:rPr>
          <w:rFonts w:asciiTheme="majorBidi" w:hAnsiTheme="majorBidi" w:cstheme="majorBidi"/>
          <w:sz w:val="28"/>
          <w:szCs w:val="28"/>
        </w:rPr>
        <w:t xml:space="preserve"> the data in both groups </w:t>
      </w:r>
      <w:r w:rsidR="001C7760" w:rsidRPr="00824F7E">
        <w:rPr>
          <w:rFonts w:asciiTheme="majorBidi" w:hAnsiTheme="majorBidi" w:cstheme="majorBidi"/>
          <w:sz w:val="28"/>
          <w:szCs w:val="28"/>
        </w:rPr>
        <w:t xml:space="preserve">were recollected and analyzed, </w:t>
      </w:r>
      <w:r w:rsidR="004A536A" w:rsidRPr="00824F7E">
        <w:rPr>
          <w:rFonts w:asciiTheme="majorBidi" w:hAnsiTheme="majorBidi" w:cstheme="majorBidi"/>
          <w:sz w:val="28"/>
          <w:szCs w:val="28"/>
        </w:rPr>
        <w:t>using the descriptive statistics (Mean, Percentage)</w:t>
      </w:r>
      <w:r w:rsidR="00883036" w:rsidRPr="00824F7E">
        <w:rPr>
          <w:rFonts w:asciiTheme="majorBidi" w:hAnsiTheme="majorBidi" w:cstheme="majorBidi"/>
          <w:sz w:val="28"/>
          <w:szCs w:val="28"/>
        </w:rPr>
        <w:t xml:space="preserve"> </w:t>
      </w:r>
      <w:r w:rsidR="004A536A" w:rsidRPr="00824F7E">
        <w:rPr>
          <w:rFonts w:asciiTheme="majorBidi" w:hAnsiTheme="majorBidi" w:cstheme="majorBidi"/>
          <w:sz w:val="28"/>
          <w:szCs w:val="28"/>
        </w:rPr>
        <w:t>and analytic tests (Independent sample t-test, Spearman correlation coefficient test and linear regression test).</w:t>
      </w:r>
      <w:r w:rsidR="00732AD2" w:rsidRPr="00824F7E">
        <w:rPr>
          <w:rFonts w:asciiTheme="majorBidi" w:hAnsiTheme="majorBidi" w:cstheme="majorBidi"/>
          <w:sz w:val="28"/>
          <w:szCs w:val="28"/>
        </w:rPr>
        <w:t xml:space="preserve"> P value </w:t>
      </w:r>
      <w:r w:rsidR="00E41F88" w:rsidRPr="00824F7E">
        <w:rPr>
          <w:rFonts w:asciiTheme="majorBidi" w:hAnsiTheme="majorBidi" w:cstheme="majorBidi"/>
          <w:sz w:val="28"/>
          <w:szCs w:val="28"/>
        </w:rPr>
        <w:t xml:space="preserve">was </w:t>
      </w:r>
      <w:r w:rsidR="00732AD2" w:rsidRPr="00824F7E">
        <w:rPr>
          <w:rFonts w:asciiTheme="majorBidi" w:hAnsiTheme="majorBidi" w:cstheme="majorBidi"/>
          <w:sz w:val="28"/>
          <w:szCs w:val="28"/>
        </w:rPr>
        <w:t>set at ≤ 0.05</w:t>
      </w:r>
      <w:r w:rsidR="00E41F88" w:rsidRPr="00824F7E">
        <w:rPr>
          <w:rFonts w:asciiTheme="majorBidi" w:hAnsiTheme="majorBidi" w:cstheme="majorBidi"/>
          <w:sz w:val="28"/>
          <w:szCs w:val="28"/>
        </w:rPr>
        <w:t>.</w:t>
      </w:r>
    </w:p>
    <w:p w14:paraId="099E83A7" w14:textId="00E32306" w:rsidR="005D2DE6" w:rsidRPr="00824F7E" w:rsidRDefault="00655FBC" w:rsidP="00E41F88">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b/>
          <w:bCs/>
          <w:sz w:val="28"/>
          <w:szCs w:val="28"/>
        </w:rPr>
        <w:t>Results</w:t>
      </w:r>
      <w:r w:rsidRPr="00824F7E">
        <w:rPr>
          <w:rFonts w:asciiTheme="majorBidi" w:hAnsiTheme="majorBidi" w:cstheme="majorBidi"/>
          <w:sz w:val="28"/>
          <w:szCs w:val="28"/>
        </w:rPr>
        <w:t xml:space="preserve">: </w:t>
      </w:r>
      <w:r w:rsidR="005D2DE6" w:rsidRPr="00824F7E">
        <w:rPr>
          <w:rFonts w:asciiTheme="majorBidi" w:hAnsiTheme="majorBidi" w:cstheme="majorBidi"/>
          <w:sz w:val="28"/>
          <w:szCs w:val="28"/>
        </w:rPr>
        <w:t>After the intervention, the percentage of people in the Pre</w:t>
      </w:r>
      <w:r w:rsidR="003C6BDC" w:rsidRPr="00824F7E">
        <w:rPr>
          <w:rFonts w:asciiTheme="majorBidi" w:hAnsiTheme="majorBidi" w:cstheme="majorBidi"/>
          <w:sz w:val="28"/>
          <w:szCs w:val="28"/>
        </w:rPr>
        <w:t>-</w:t>
      </w:r>
      <w:r w:rsidR="005D2DE6" w:rsidRPr="00824F7E">
        <w:rPr>
          <w:rFonts w:asciiTheme="majorBidi" w:hAnsiTheme="majorBidi" w:cstheme="majorBidi"/>
          <w:sz w:val="28"/>
          <w:szCs w:val="28"/>
        </w:rPr>
        <w:t xml:space="preserve">contemplation in the intervention group </w:t>
      </w:r>
      <w:r w:rsidR="00E41F88" w:rsidRPr="00824F7E">
        <w:rPr>
          <w:rFonts w:asciiTheme="majorBidi" w:hAnsiTheme="majorBidi" w:cstheme="majorBidi"/>
          <w:sz w:val="28"/>
          <w:szCs w:val="28"/>
        </w:rPr>
        <w:t xml:space="preserve">decreased significantly (80% to 17%). On the other hand, in </w:t>
      </w:r>
      <w:r w:rsidR="005D2DE6" w:rsidRPr="00824F7E">
        <w:rPr>
          <w:rFonts w:asciiTheme="majorBidi" w:hAnsiTheme="majorBidi" w:cstheme="majorBidi"/>
          <w:sz w:val="28"/>
          <w:szCs w:val="28"/>
        </w:rPr>
        <w:t xml:space="preserve">the control group </w:t>
      </w:r>
      <w:r w:rsidR="00E41F88" w:rsidRPr="00824F7E">
        <w:rPr>
          <w:rFonts w:asciiTheme="majorBidi" w:hAnsiTheme="majorBidi" w:cstheme="majorBidi"/>
          <w:sz w:val="28"/>
          <w:szCs w:val="28"/>
        </w:rPr>
        <w:t>there was not any meaningful decrease (89% to 79%)</w:t>
      </w:r>
      <w:r w:rsidR="005D2DE6" w:rsidRPr="00824F7E">
        <w:rPr>
          <w:rFonts w:asciiTheme="majorBidi" w:hAnsiTheme="majorBidi" w:cstheme="majorBidi"/>
          <w:sz w:val="28"/>
          <w:szCs w:val="28"/>
        </w:rPr>
        <w:t>.</w:t>
      </w:r>
      <w:r w:rsidR="00E41F88" w:rsidRPr="00824F7E">
        <w:rPr>
          <w:rFonts w:asciiTheme="majorBidi" w:hAnsiTheme="majorBidi" w:cstheme="majorBidi"/>
          <w:sz w:val="28"/>
          <w:szCs w:val="28"/>
        </w:rPr>
        <w:t xml:space="preserve"> Also, the mean score</w:t>
      </w:r>
      <w:r w:rsidR="005D2DE6" w:rsidRPr="00824F7E">
        <w:rPr>
          <w:rFonts w:asciiTheme="majorBidi" w:hAnsiTheme="majorBidi" w:cstheme="majorBidi"/>
          <w:sz w:val="28"/>
          <w:szCs w:val="28"/>
        </w:rPr>
        <w:t xml:space="preserve"> of the leisure time in th</w:t>
      </w:r>
      <w:r w:rsidR="00E41F88" w:rsidRPr="00824F7E">
        <w:rPr>
          <w:rFonts w:asciiTheme="majorBidi" w:hAnsiTheme="majorBidi" w:cstheme="majorBidi"/>
          <w:sz w:val="28"/>
          <w:szCs w:val="28"/>
        </w:rPr>
        <w:t>e intervention group</w:t>
      </w:r>
      <w:r w:rsidR="0096298A" w:rsidRPr="00824F7E">
        <w:rPr>
          <w:rFonts w:asciiTheme="majorBidi" w:hAnsiTheme="majorBidi" w:cstheme="majorBidi"/>
          <w:sz w:val="28"/>
          <w:szCs w:val="28"/>
        </w:rPr>
        <w:t>,</w:t>
      </w:r>
      <w:r w:rsidR="00E41F88" w:rsidRPr="00824F7E">
        <w:rPr>
          <w:rFonts w:asciiTheme="majorBidi" w:hAnsiTheme="majorBidi" w:cstheme="majorBidi"/>
          <w:sz w:val="28"/>
          <w:szCs w:val="28"/>
        </w:rPr>
        <w:t xml:space="preserve"> in comparison with</w:t>
      </w:r>
      <w:r w:rsidR="005D2DE6" w:rsidRPr="00824F7E">
        <w:rPr>
          <w:rFonts w:asciiTheme="majorBidi" w:hAnsiTheme="majorBidi" w:cstheme="majorBidi"/>
          <w:sz w:val="28"/>
          <w:szCs w:val="28"/>
        </w:rPr>
        <w:t xml:space="preserve"> the control group</w:t>
      </w:r>
      <w:r w:rsidR="0096298A" w:rsidRPr="00824F7E">
        <w:rPr>
          <w:rFonts w:asciiTheme="majorBidi" w:hAnsiTheme="majorBidi" w:cstheme="majorBidi"/>
          <w:sz w:val="28"/>
          <w:szCs w:val="28"/>
        </w:rPr>
        <w:t>, increase significantly</w:t>
      </w:r>
      <w:r w:rsidR="005D2DE6" w:rsidRPr="00824F7E">
        <w:rPr>
          <w:rFonts w:asciiTheme="majorBidi" w:hAnsiTheme="majorBidi" w:cstheme="majorBidi"/>
          <w:sz w:val="28"/>
          <w:szCs w:val="28"/>
        </w:rPr>
        <w:t xml:space="preserve"> from 226.8 ± 579.9 to 903.6</w:t>
      </w:r>
      <w:r w:rsidR="0096298A" w:rsidRPr="00824F7E">
        <w:rPr>
          <w:rFonts w:asciiTheme="majorBidi" w:hAnsiTheme="majorBidi" w:cstheme="majorBidi"/>
          <w:sz w:val="28"/>
          <w:szCs w:val="28"/>
        </w:rPr>
        <w:t xml:space="preserve"> ± 99.5, </w:t>
      </w:r>
      <w:r w:rsidR="005D2DE6" w:rsidRPr="00824F7E">
        <w:rPr>
          <w:rFonts w:asciiTheme="majorBidi" w:hAnsiTheme="majorBidi" w:cstheme="majorBidi"/>
          <w:sz w:val="28"/>
          <w:szCs w:val="28"/>
        </w:rPr>
        <w:t>(P&lt;0.05).</w:t>
      </w:r>
    </w:p>
    <w:p w14:paraId="5FEDA18B" w14:textId="59CCA2FA" w:rsidR="00655FBC" w:rsidRPr="00824F7E" w:rsidRDefault="00655FBC" w:rsidP="00E50F35">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b/>
          <w:bCs/>
          <w:sz w:val="28"/>
          <w:szCs w:val="28"/>
        </w:rPr>
        <w:t>Conclusion</w:t>
      </w:r>
      <w:r w:rsidRPr="00824F7E">
        <w:rPr>
          <w:rFonts w:asciiTheme="majorBidi" w:hAnsiTheme="majorBidi" w:cstheme="majorBidi"/>
          <w:sz w:val="28"/>
          <w:szCs w:val="28"/>
        </w:rPr>
        <w:t>: The results showed that the Trans-Theoretical Model is a suitable framework</w:t>
      </w:r>
      <w:r w:rsidR="0096298A" w:rsidRPr="00824F7E">
        <w:rPr>
          <w:rFonts w:asciiTheme="majorBidi" w:hAnsiTheme="majorBidi" w:cstheme="majorBidi"/>
          <w:sz w:val="28"/>
          <w:szCs w:val="28"/>
        </w:rPr>
        <w:t xml:space="preserve"> for promoting physical activities</w:t>
      </w:r>
      <w:r w:rsidRPr="00824F7E">
        <w:rPr>
          <w:rFonts w:asciiTheme="majorBidi" w:hAnsiTheme="majorBidi" w:cstheme="majorBidi"/>
          <w:sz w:val="28"/>
          <w:szCs w:val="28"/>
        </w:rPr>
        <w:t xml:space="preserve"> in postmenopausal women.</w:t>
      </w:r>
    </w:p>
    <w:p w14:paraId="3C40FFC8" w14:textId="66163B2D" w:rsidR="00FE6A59" w:rsidRPr="00824F7E" w:rsidRDefault="00A951CA" w:rsidP="00E50F35">
      <w:pPr>
        <w:bidi w:val="0"/>
        <w:spacing w:line="240" w:lineRule="auto"/>
        <w:jc w:val="both"/>
        <w:rPr>
          <w:rFonts w:ascii="Times New Roman" w:hAnsi="Times New Roman" w:cs="B Lotus"/>
          <w:sz w:val="28"/>
          <w:szCs w:val="28"/>
        </w:rPr>
      </w:pPr>
      <w:r w:rsidRPr="00824F7E">
        <w:rPr>
          <w:rFonts w:ascii="Times New Roman" w:hAnsi="Times New Roman" w:cs="B Lotus"/>
          <w:b/>
          <w:bCs/>
          <w:sz w:val="28"/>
          <w:szCs w:val="28"/>
        </w:rPr>
        <w:t>Keyword</w:t>
      </w:r>
      <w:r w:rsidRPr="00824F7E">
        <w:rPr>
          <w:rFonts w:ascii="Times New Roman" w:hAnsi="Times New Roman" w:cs="B Lotus"/>
          <w:sz w:val="28"/>
          <w:szCs w:val="28"/>
        </w:rPr>
        <w:t xml:space="preserve">: </w:t>
      </w:r>
      <w:r w:rsidR="003122FF" w:rsidRPr="00824F7E">
        <w:rPr>
          <w:rFonts w:ascii="Times New Roman" w:hAnsi="Times New Roman" w:cs="B Lotus"/>
          <w:sz w:val="28"/>
          <w:szCs w:val="28"/>
        </w:rPr>
        <w:t>Postmenopausal women,</w:t>
      </w:r>
      <w:r w:rsidRPr="00824F7E">
        <w:rPr>
          <w:rStyle w:val="hps"/>
          <w:rFonts w:ascii="Times New Roman" w:hAnsi="Times New Roman" w:cs="B Lotus"/>
          <w:sz w:val="28"/>
          <w:szCs w:val="28"/>
        </w:rPr>
        <w:t xml:space="preserve"> </w:t>
      </w:r>
      <w:r w:rsidRPr="00824F7E">
        <w:rPr>
          <w:rFonts w:ascii="Times New Roman" w:hAnsi="Times New Roman" w:cs="B Lotus"/>
          <w:sz w:val="28"/>
          <w:szCs w:val="28"/>
        </w:rPr>
        <w:t>Physical Activity</w:t>
      </w:r>
      <w:r w:rsidR="003122FF" w:rsidRPr="00824F7E">
        <w:rPr>
          <w:rFonts w:ascii="Times New Roman" w:hAnsi="Times New Roman" w:cs="B Lotus"/>
          <w:sz w:val="28"/>
          <w:szCs w:val="28"/>
        </w:rPr>
        <w:t xml:space="preserve">, </w:t>
      </w:r>
      <w:r w:rsidR="005D2DE6" w:rsidRPr="00824F7E">
        <w:rPr>
          <w:rFonts w:ascii="Times New Roman" w:hAnsi="Times New Roman" w:cs="B Lotus"/>
          <w:sz w:val="28"/>
          <w:szCs w:val="28"/>
        </w:rPr>
        <w:t xml:space="preserve">Intervention. </w:t>
      </w:r>
    </w:p>
    <w:p w14:paraId="3FA16587" w14:textId="77777777" w:rsidR="00E50F35" w:rsidRPr="00824F7E" w:rsidRDefault="00E50F35">
      <w:pPr>
        <w:bidi w:val="0"/>
        <w:rPr>
          <w:rFonts w:ascii="Verdana" w:hAnsi="Verdana" w:cstheme="majorBidi"/>
          <w:b/>
          <w:bCs/>
          <w:sz w:val="28"/>
          <w:szCs w:val="28"/>
        </w:rPr>
      </w:pPr>
      <w:r w:rsidRPr="00824F7E">
        <w:rPr>
          <w:rFonts w:ascii="Verdana" w:hAnsi="Verdana" w:cstheme="majorBidi"/>
          <w:b/>
          <w:bCs/>
          <w:sz w:val="28"/>
          <w:szCs w:val="28"/>
        </w:rPr>
        <w:br w:type="page"/>
      </w:r>
    </w:p>
    <w:p w14:paraId="46BC7414" w14:textId="0D7AEB4B" w:rsidR="00A435F0" w:rsidRPr="00824F7E" w:rsidRDefault="00A435F0" w:rsidP="00E50F35">
      <w:pPr>
        <w:bidi w:val="0"/>
        <w:spacing w:line="240" w:lineRule="auto"/>
        <w:jc w:val="both"/>
        <w:rPr>
          <w:rFonts w:ascii="Verdana" w:hAnsi="Verdana" w:cstheme="majorBidi"/>
          <w:b/>
          <w:bCs/>
          <w:sz w:val="28"/>
          <w:szCs w:val="28"/>
        </w:rPr>
      </w:pPr>
      <w:r w:rsidRPr="00824F7E">
        <w:rPr>
          <w:rFonts w:ascii="Verdana" w:hAnsi="Verdana" w:cstheme="majorBidi"/>
          <w:b/>
          <w:bCs/>
          <w:sz w:val="28"/>
          <w:szCs w:val="28"/>
        </w:rPr>
        <w:lastRenderedPageBreak/>
        <w:t>Introduction</w:t>
      </w:r>
    </w:p>
    <w:p w14:paraId="1A897DD6" w14:textId="2F3BAC66" w:rsidR="003771C2" w:rsidRPr="00824F7E" w:rsidRDefault="00960106" w:rsidP="00E50F35">
      <w:pPr>
        <w:bidi w:val="0"/>
        <w:spacing w:line="240" w:lineRule="auto"/>
        <w:ind w:firstLine="360"/>
        <w:jc w:val="both"/>
        <w:rPr>
          <w:rFonts w:asciiTheme="majorBidi" w:hAnsiTheme="majorBidi" w:cstheme="majorBidi"/>
          <w:sz w:val="28"/>
          <w:szCs w:val="28"/>
        </w:rPr>
      </w:pPr>
      <w:r w:rsidRPr="00824F7E">
        <w:rPr>
          <w:rFonts w:asciiTheme="majorBidi" w:hAnsiTheme="majorBidi" w:cstheme="majorBidi"/>
          <w:sz w:val="28"/>
          <w:szCs w:val="28"/>
        </w:rPr>
        <w:t xml:space="preserve">Menopause stage in the women's life </w:t>
      </w:r>
      <w:r w:rsidR="0096298A" w:rsidRPr="00824F7E">
        <w:rPr>
          <w:rFonts w:asciiTheme="majorBidi" w:hAnsiTheme="majorBidi" w:cstheme="majorBidi"/>
          <w:sz w:val="28"/>
          <w:szCs w:val="28"/>
        </w:rPr>
        <w:t>happens</w:t>
      </w:r>
      <w:r w:rsidRPr="00824F7E">
        <w:rPr>
          <w:rFonts w:asciiTheme="majorBidi" w:hAnsiTheme="majorBidi" w:cstheme="majorBidi"/>
          <w:sz w:val="28"/>
          <w:szCs w:val="28"/>
        </w:rPr>
        <w:t xml:space="preserve"> due to loss of ovarian follicle</w:t>
      </w:r>
      <w:r w:rsidR="0048264E" w:rsidRPr="00824F7E">
        <w:rPr>
          <w:rFonts w:asciiTheme="majorBidi" w:hAnsiTheme="majorBidi" w:cstheme="majorBidi"/>
          <w:sz w:val="28"/>
          <w:szCs w:val="28"/>
        </w:rPr>
        <w:t xml:space="preserve"> and defined a</w:t>
      </w:r>
      <w:r w:rsidR="0096298A" w:rsidRPr="00824F7E">
        <w:rPr>
          <w:rFonts w:asciiTheme="majorBidi" w:hAnsiTheme="majorBidi" w:cstheme="majorBidi"/>
          <w:sz w:val="28"/>
          <w:szCs w:val="28"/>
        </w:rPr>
        <w:t>s a biological stage which is confirmed</w:t>
      </w:r>
      <w:r w:rsidR="0048264E" w:rsidRPr="00824F7E">
        <w:rPr>
          <w:rFonts w:asciiTheme="majorBidi" w:hAnsiTheme="majorBidi" w:cstheme="majorBidi"/>
          <w:sz w:val="28"/>
          <w:szCs w:val="28"/>
        </w:rPr>
        <w:t xml:space="preserve"> after the absence of menstrual cycles for twelve consecutive months. </w:t>
      </w:r>
      <w:r w:rsidRPr="00824F7E">
        <w:rPr>
          <w:rFonts w:asciiTheme="majorBidi" w:hAnsiTheme="majorBidi" w:cstheme="majorBidi"/>
          <w:sz w:val="28"/>
          <w:szCs w:val="28"/>
        </w:rPr>
        <w:t xml:space="preserve">The average </w:t>
      </w:r>
      <w:r w:rsidR="0048264E" w:rsidRPr="00824F7E">
        <w:rPr>
          <w:rFonts w:asciiTheme="majorBidi" w:hAnsiTheme="majorBidi" w:cstheme="majorBidi"/>
          <w:sz w:val="28"/>
          <w:szCs w:val="28"/>
        </w:rPr>
        <w:t>age of</w:t>
      </w:r>
      <w:r w:rsidRPr="00824F7E">
        <w:rPr>
          <w:rFonts w:asciiTheme="majorBidi" w:hAnsiTheme="majorBidi" w:cstheme="majorBidi"/>
          <w:sz w:val="28"/>
          <w:szCs w:val="28"/>
        </w:rPr>
        <w:t xml:space="preserve"> menopause is 48 to 51 </w:t>
      </w:r>
      <w:r w:rsidR="0048264E" w:rsidRPr="00824F7E">
        <w:rPr>
          <w:rFonts w:asciiTheme="majorBidi" w:hAnsiTheme="majorBidi" w:cstheme="majorBidi"/>
          <w:sz w:val="28"/>
          <w:szCs w:val="28"/>
        </w:rPr>
        <w:t xml:space="preserve">years </w:t>
      </w:r>
      <w:r w:rsidR="00684A65" w:rsidRPr="00824F7E">
        <w:rPr>
          <w:rFonts w:asciiTheme="majorBidi" w:hAnsiTheme="majorBidi" w:cstheme="majorBidi"/>
          <w:sz w:val="28"/>
          <w:szCs w:val="28"/>
          <w:vertAlign w:val="superscript"/>
        </w:rPr>
        <w:t>1-3</w:t>
      </w:r>
      <w:r w:rsidR="006B3DF4" w:rsidRPr="00824F7E">
        <w:rPr>
          <w:rFonts w:asciiTheme="majorBidi" w:hAnsiTheme="majorBidi" w:cstheme="majorBidi"/>
          <w:sz w:val="28"/>
          <w:szCs w:val="28"/>
        </w:rPr>
        <w:t xml:space="preserve">. In Iranian women, the average age of menopause is 48.2 years, ranging from 48.5 to 48.49 years. </w:t>
      </w:r>
      <w:r w:rsidRPr="00824F7E">
        <w:rPr>
          <w:rFonts w:asciiTheme="majorBidi" w:hAnsiTheme="majorBidi" w:cstheme="majorBidi"/>
          <w:sz w:val="28"/>
          <w:szCs w:val="28"/>
        </w:rPr>
        <w:t>In the 17th century, only 28</w:t>
      </w:r>
      <w:r w:rsidR="00E05B9A" w:rsidRPr="00824F7E">
        <w:rPr>
          <w:rFonts w:asciiTheme="majorBidi" w:hAnsiTheme="majorBidi" w:cstheme="majorBidi"/>
          <w:sz w:val="28"/>
          <w:szCs w:val="28"/>
        </w:rPr>
        <w:t xml:space="preserve">% but, </w:t>
      </w:r>
      <w:r w:rsidR="0096298A" w:rsidRPr="00824F7E">
        <w:rPr>
          <w:rFonts w:asciiTheme="majorBidi" w:hAnsiTheme="majorBidi" w:cstheme="majorBidi"/>
          <w:sz w:val="28"/>
          <w:szCs w:val="28"/>
        </w:rPr>
        <w:t>nowadays</w:t>
      </w:r>
      <w:r w:rsidRPr="00824F7E">
        <w:rPr>
          <w:rFonts w:asciiTheme="majorBidi" w:hAnsiTheme="majorBidi" w:cstheme="majorBidi"/>
          <w:sz w:val="28"/>
          <w:szCs w:val="28"/>
        </w:rPr>
        <w:t xml:space="preserve">, in some societies, about 95% of women enter </w:t>
      </w:r>
      <w:r w:rsidR="0017661C" w:rsidRPr="00824F7E">
        <w:rPr>
          <w:rFonts w:asciiTheme="majorBidi" w:hAnsiTheme="majorBidi" w:cstheme="majorBidi"/>
          <w:sz w:val="28"/>
          <w:szCs w:val="28"/>
        </w:rPr>
        <w:t xml:space="preserve">to menopausal </w:t>
      </w:r>
      <w:r w:rsidRPr="00824F7E">
        <w:rPr>
          <w:rFonts w:asciiTheme="majorBidi" w:hAnsiTheme="majorBidi" w:cstheme="majorBidi"/>
          <w:sz w:val="28"/>
          <w:szCs w:val="28"/>
        </w:rPr>
        <w:t>stage</w:t>
      </w:r>
      <w:r w:rsidR="00A17FE6" w:rsidRPr="00824F7E">
        <w:rPr>
          <w:rFonts w:asciiTheme="majorBidi" w:hAnsiTheme="majorBidi" w:cstheme="majorBidi"/>
          <w:sz w:val="28"/>
          <w:szCs w:val="28"/>
        </w:rPr>
        <w:t>.</w:t>
      </w:r>
      <w:r w:rsidR="00684A65" w:rsidRPr="00824F7E">
        <w:rPr>
          <w:rFonts w:asciiTheme="majorBidi" w:hAnsiTheme="majorBidi" w:cstheme="majorBidi"/>
          <w:sz w:val="28"/>
          <w:szCs w:val="28"/>
          <w:vertAlign w:val="superscript"/>
        </w:rPr>
        <w:t>2-</w:t>
      </w:r>
      <w:r w:rsidR="006B3DF4" w:rsidRPr="00824F7E">
        <w:rPr>
          <w:rFonts w:asciiTheme="majorBidi" w:hAnsiTheme="majorBidi" w:cstheme="majorBidi"/>
          <w:sz w:val="28"/>
          <w:szCs w:val="28"/>
          <w:vertAlign w:val="superscript"/>
        </w:rPr>
        <w:t>4</w:t>
      </w:r>
      <w:r w:rsidR="00637ACE" w:rsidRPr="00824F7E">
        <w:rPr>
          <w:rFonts w:asciiTheme="majorBidi" w:hAnsiTheme="majorBidi" w:cstheme="majorBidi"/>
          <w:sz w:val="28"/>
          <w:szCs w:val="28"/>
        </w:rPr>
        <w:t xml:space="preserve"> </w:t>
      </w:r>
    </w:p>
    <w:p w14:paraId="19E3D0F7" w14:textId="27AD32EF" w:rsidR="001466B5" w:rsidRPr="00824F7E" w:rsidRDefault="00131FEE" w:rsidP="003D3135">
      <w:pPr>
        <w:bidi w:val="0"/>
        <w:spacing w:line="240" w:lineRule="auto"/>
        <w:ind w:firstLine="360"/>
        <w:jc w:val="both"/>
        <w:rPr>
          <w:rFonts w:asciiTheme="majorBidi" w:hAnsiTheme="majorBidi" w:cstheme="majorBidi"/>
          <w:sz w:val="28"/>
          <w:szCs w:val="28"/>
        </w:rPr>
      </w:pPr>
      <w:r w:rsidRPr="00824F7E">
        <w:rPr>
          <w:rFonts w:asciiTheme="majorBidi" w:hAnsiTheme="majorBidi" w:cstheme="majorBidi"/>
          <w:sz w:val="28"/>
          <w:szCs w:val="28"/>
        </w:rPr>
        <w:t>M</w:t>
      </w:r>
      <w:r w:rsidR="00960106" w:rsidRPr="00824F7E">
        <w:rPr>
          <w:rFonts w:asciiTheme="majorBidi" w:hAnsiTheme="majorBidi" w:cstheme="majorBidi"/>
          <w:sz w:val="28"/>
          <w:szCs w:val="28"/>
        </w:rPr>
        <w:t>any physiologic and pathologic symptoms such as coronary and cardiovascular disease</w:t>
      </w:r>
      <w:r w:rsidR="003D3135" w:rsidRPr="00824F7E">
        <w:rPr>
          <w:rFonts w:asciiTheme="majorBidi" w:hAnsiTheme="majorBidi" w:cstheme="majorBidi"/>
          <w:sz w:val="28"/>
          <w:szCs w:val="28"/>
        </w:rPr>
        <w:t>s</w:t>
      </w:r>
      <w:r w:rsidR="00960106" w:rsidRPr="00824F7E">
        <w:rPr>
          <w:rFonts w:asciiTheme="majorBidi" w:hAnsiTheme="majorBidi" w:cstheme="majorBidi"/>
          <w:sz w:val="28"/>
          <w:szCs w:val="28"/>
        </w:rPr>
        <w:t>, diabetes,</w:t>
      </w:r>
      <w:r w:rsidR="006B3DF4" w:rsidRPr="00824F7E">
        <w:rPr>
          <w:rFonts w:asciiTheme="majorBidi" w:hAnsiTheme="majorBidi" w:cstheme="majorBidi"/>
          <w:sz w:val="28"/>
          <w:szCs w:val="28"/>
        </w:rPr>
        <w:t xml:space="preserve"> </w:t>
      </w:r>
      <w:r w:rsidR="00960106" w:rsidRPr="00824F7E">
        <w:rPr>
          <w:rFonts w:asciiTheme="majorBidi" w:hAnsiTheme="majorBidi" w:cstheme="majorBidi"/>
          <w:sz w:val="28"/>
          <w:szCs w:val="28"/>
        </w:rPr>
        <w:t>osteoporosis, are attributed to the menopausal stage</w:t>
      </w:r>
      <w:r w:rsidR="00A17FE6" w:rsidRPr="00824F7E">
        <w:rPr>
          <w:rFonts w:asciiTheme="majorBidi" w:hAnsiTheme="majorBidi" w:cstheme="majorBidi"/>
          <w:sz w:val="28"/>
          <w:szCs w:val="28"/>
          <w:vertAlign w:val="superscript"/>
        </w:rPr>
        <w:t>5</w:t>
      </w:r>
      <w:r w:rsidR="00993F95" w:rsidRPr="00824F7E">
        <w:rPr>
          <w:rFonts w:asciiTheme="majorBidi" w:hAnsiTheme="majorBidi" w:cstheme="majorBidi"/>
          <w:sz w:val="28"/>
          <w:szCs w:val="28"/>
          <w:vertAlign w:val="superscript"/>
        </w:rPr>
        <w:t>-</w:t>
      </w:r>
      <w:r w:rsidR="006B3DF4" w:rsidRPr="00824F7E">
        <w:rPr>
          <w:rFonts w:asciiTheme="majorBidi" w:hAnsiTheme="majorBidi" w:cstheme="majorBidi"/>
          <w:sz w:val="28"/>
          <w:szCs w:val="28"/>
          <w:vertAlign w:val="superscript"/>
        </w:rPr>
        <w:t xml:space="preserve">6. </w:t>
      </w:r>
      <w:r w:rsidR="00735252" w:rsidRPr="00824F7E">
        <w:rPr>
          <w:rFonts w:asciiTheme="majorBidi" w:hAnsiTheme="majorBidi" w:cstheme="majorBidi"/>
          <w:sz w:val="28"/>
          <w:szCs w:val="28"/>
        </w:rPr>
        <w:t xml:space="preserve">Regular physical activity (PA) prevents several types of chronic diseases, enhances mental wellbeing, reduces the rate and symptoms of depression, </w:t>
      </w:r>
      <w:r w:rsidR="003D3135" w:rsidRPr="00824F7E">
        <w:rPr>
          <w:rFonts w:asciiTheme="majorBidi" w:hAnsiTheme="majorBidi" w:cstheme="majorBidi"/>
          <w:sz w:val="28"/>
          <w:szCs w:val="28"/>
        </w:rPr>
        <w:t xml:space="preserve">increases life satisfaction along with </w:t>
      </w:r>
      <w:r w:rsidR="00735252" w:rsidRPr="00824F7E">
        <w:rPr>
          <w:rFonts w:asciiTheme="majorBidi" w:hAnsiTheme="majorBidi" w:cstheme="majorBidi"/>
          <w:sz w:val="28"/>
          <w:szCs w:val="28"/>
        </w:rPr>
        <w:t>the quality of life</w:t>
      </w:r>
      <w:r w:rsidR="003D3135" w:rsidRPr="00824F7E">
        <w:rPr>
          <w:rFonts w:asciiTheme="majorBidi" w:hAnsiTheme="majorBidi" w:cstheme="majorBidi"/>
          <w:sz w:val="28"/>
          <w:szCs w:val="28"/>
        </w:rPr>
        <w:t>, decreases the risk of</w:t>
      </w:r>
      <w:r w:rsidR="00735252" w:rsidRPr="00824F7E">
        <w:rPr>
          <w:rFonts w:asciiTheme="majorBidi" w:hAnsiTheme="majorBidi" w:cstheme="majorBidi"/>
          <w:sz w:val="28"/>
          <w:szCs w:val="28"/>
        </w:rPr>
        <w:t xml:space="preserve"> breast cancer and its mortalities</w:t>
      </w:r>
      <w:r w:rsidRPr="00824F7E">
        <w:rPr>
          <w:rFonts w:asciiTheme="majorBidi" w:hAnsiTheme="majorBidi" w:cstheme="majorBidi"/>
          <w:sz w:val="28"/>
          <w:szCs w:val="28"/>
        </w:rPr>
        <w:t>.</w:t>
      </w:r>
      <w:r w:rsidR="00684A65" w:rsidRPr="00824F7E">
        <w:rPr>
          <w:rFonts w:asciiTheme="majorBidi" w:hAnsiTheme="majorBidi" w:cstheme="majorBidi"/>
          <w:sz w:val="28"/>
          <w:szCs w:val="28"/>
          <w:vertAlign w:val="superscript"/>
        </w:rPr>
        <w:t>7-10</w:t>
      </w:r>
      <w:r w:rsidR="001466B5" w:rsidRPr="00824F7E">
        <w:rPr>
          <w:rFonts w:asciiTheme="majorBidi" w:hAnsiTheme="majorBidi" w:cstheme="majorBidi"/>
          <w:sz w:val="28"/>
          <w:szCs w:val="28"/>
        </w:rPr>
        <w:t xml:space="preserve"> </w:t>
      </w:r>
    </w:p>
    <w:p w14:paraId="12E1C0BD" w14:textId="62D75D35" w:rsidR="00813882" w:rsidRPr="00824F7E" w:rsidRDefault="008B3E92" w:rsidP="003D3135">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sz w:val="28"/>
          <w:szCs w:val="28"/>
        </w:rPr>
        <w:t>However, the Sedentary lifestyle</w:t>
      </w:r>
      <w:r w:rsidR="003D3135" w:rsidRPr="00824F7E">
        <w:rPr>
          <w:rFonts w:asciiTheme="majorBidi" w:hAnsiTheme="majorBidi" w:cstheme="majorBidi"/>
          <w:sz w:val="28"/>
          <w:szCs w:val="28"/>
        </w:rPr>
        <w:t xml:space="preserve"> is common worldwide and studies</w:t>
      </w:r>
      <w:r w:rsidRPr="00824F7E">
        <w:rPr>
          <w:rFonts w:asciiTheme="majorBidi" w:hAnsiTheme="majorBidi" w:cstheme="majorBidi"/>
          <w:sz w:val="28"/>
          <w:szCs w:val="28"/>
        </w:rPr>
        <w:t xml:space="preserve"> have shown tha</w:t>
      </w:r>
      <w:r w:rsidR="003D3135" w:rsidRPr="00824F7E">
        <w:rPr>
          <w:rFonts w:asciiTheme="majorBidi" w:hAnsiTheme="majorBidi" w:cstheme="majorBidi"/>
          <w:sz w:val="28"/>
          <w:szCs w:val="28"/>
        </w:rPr>
        <w:t>t at least 60% of people have not enough physical activities. Likewise</w:t>
      </w:r>
      <w:r w:rsidRPr="00824F7E">
        <w:rPr>
          <w:rFonts w:asciiTheme="majorBidi" w:hAnsiTheme="majorBidi" w:cstheme="majorBidi"/>
          <w:sz w:val="28"/>
          <w:szCs w:val="28"/>
        </w:rPr>
        <w:t>, 76.3% of women aged 15-64 are inactive</w:t>
      </w:r>
      <w:r w:rsidR="00684A65" w:rsidRPr="00824F7E">
        <w:rPr>
          <w:rFonts w:asciiTheme="majorBidi" w:hAnsiTheme="majorBidi" w:cstheme="majorBidi"/>
          <w:sz w:val="28"/>
          <w:szCs w:val="28"/>
          <w:vertAlign w:val="superscript"/>
        </w:rPr>
        <w:t>11-12</w:t>
      </w:r>
      <w:r w:rsidR="003D3135" w:rsidRPr="00824F7E">
        <w:rPr>
          <w:rFonts w:asciiTheme="majorBidi" w:hAnsiTheme="majorBidi" w:cstheme="majorBidi"/>
          <w:sz w:val="28"/>
          <w:szCs w:val="28"/>
        </w:rPr>
        <w:t xml:space="preserve">. </w:t>
      </w:r>
      <w:r w:rsidRPr="00824F7E">
        <w:rPr>
          <w:rFonts w:asciiTheme="majorBidi" w:hAnsiTheme="majorBidi" w:cstheme="majorBidi"/>
          <w:sz w:val="28"/>
          <w:szCs w:val="28"/>
        </w:rPr>
        <w:t xml:space="preserve">Totally, </w:t>
      </w:r>
      <w:r w:rsidR="00CC14E1" w:rsidRPr="00824F7E">
        <w:rPr>
          <w:rFonts w:asciiTheme="majorBidi" w:hAnsiTheme="majorBidi" w:cstheme="majorBidi"/>
          <w:sz w:val="28"/>
          <w:szCs w:val="28"/>
        </w:rPr>
        <w:t>sedentary lifestyle</w:t>
      </w:r>
      <w:r w:rsidRPr="00824F7E">
        <w:rPr>
          <w:rFonts w:asciiTheme="majorBidi" w:hAnsiTheme="majorBidi" w:cstheme="majorBidi"/>
          <w:sz w:val="28"/>
          <w:szCs w:val="28"/>
        </w:rPr>
        <w:t xml:space="preserve"> has long been recognized as a significant fact</w:t>
      </w:r>
      <w:r w:rsidR="00CC14E1" w:rsidRPr="00824F7E">
        <w:rPr>
          <w:rFonts w:asciiTheme="majorBidi" w:hAnsiTheme="majorBidi" w:cstheme="majorBidi"/>
          <w:sz w:val="28"/>
          <w:szCs w:val="28"/>
        </w:rPr>
        <w:t>or for mortality and morbidity</w:t>
      </w:r>
      <w:r w:rsidR="003E4001" w:rsidRPr="00824F7E">
        <w:rPr>
          <w:rFonts w:asciiTheme="majorBidi" w:hAnsiTheme="majorBidi" w:cstheme="majorBidi"/>
          <w:sz w:val="28"/>
          <w:szCs w:val="28"/>
        </w:rPr>
        <w:t>,</w:t>
      </w:r>
      <w:r w:rsidR="00CC14E1" w:rsidRPr="00824F7E">
        <w:rPr>
          <w:rFonts w:asciiTheme="majorBidi" w:hAnsiTheme="majorBidi" w:cstheme="majorBidi"/>
          <w:sz w:val="28"/>
          <w:szCs w:val="28"/>
        </w:rPr>
        <w:t xml:space="preserve"> but </w:t>
      </w:r>
      <w:r w:rsidR="003D3135" w:rsidRPr="00824F7E">
        <w:rPr>
          <w:rFonts w:asciiTheme="majorBidi" w:hAnsiTheme="majorBidi" w:cstheme="majorBidi"/>
          <w:sz w:val="28"/>
          <w:szCs w:val="28"/>
        </w:rPr>
        <w:t>physical activities</w:t>
      </w:r>
      <w:r w:rsidRPr="00824F7E">
        <w:rPr>
          <w:rFonts w:asciiTheme="majorBidi" w:hAnsiTheme="majorBidi" w:cstheme="majorBidi"/>
          <w:sz w:val="28"/>
          <w:szCs w:val="28"/>
        </w:rPr>
        <w:t xml:space="preserve"> prevent osteoporosis, </w:t>
      </w:r>
      <w:r w:rsidR="003E4001" w:rsidRPr="00824F7E">
        <w:rPr>
          <w:rFonts w:asciiTheme="majorBidi" w:hAnsiTheme="majorBidi" w:cstheme="majorBidi"/>
          <w:sz w:val="28"/>
          <w:szCs w:val="28"/>
        </w:rPr>
        <w:t xml:space="preserve">cancer, </w:t>
      </w:r>
      <w:r w:rsidRPr="00824F7E">
        <w:rPr>
          <w:rFonts w:asciiTheme="majorBidi" w:hAnsiTheme="majorBidi" w:cstheme="majorBidi"/>
          <w:sz w:val="28"/>
          <w:szCs w:val="28"/>
        </w:rPr>
        <w:t>especially in the menopausal period</w:t>
      </w:r>
      <w:r w:rsidR="00A17FE6" w:rsidRPr="00824F7E">
        <w:rPr>
          <w:rFonts w:asciiTheme="majorBidi" w:hAnsiTheme="majorBidi" w:cstheme="majorBidi"/>
          <w:sz w:val="28"/>
          <w:szCs w:val="28"/>
        </w:rPr>
        <w:t>.</w:t>
      </w:r>
      <w:r w:rsidR="00684A65" w:rsidRPr="00824F7E">
        <w:rPr>
          <w:rFonts w:asciiTheme="majorBidi" w:hAnsiTheme="majorBidi" w:cstheme="majorBidi"/>
          <w:sz w:val="28"/>
          <w:szCs w:val="28"/>
          <w:vertAlign w:val="superscript"/>
        </w:rPr>
        <w:t>7</w:t>
      </w:r>
      <w:r w:rsidR="00813882" w:rsidRPr="00824F7E">
        <w:rPr>
          <w:rFonts w:asciiTheme="majorBidi" w:hAnsiTheme="majorBidi" w:cstheme="majorBidi"/>
          <w:sz w:val="28"/>
          <w:szCs w:val="28"/>
        </w:rPr>
        <w:t xml:space="preserve"> </w:t>
      </w:r>
    </w:p>
    <w:p w14:paraId="0960327E" w14:textId="6B3B4484" w:rsidR="006F1DCB" w:rsidRPr="00824F7E" w:rsidRDefault="00377C86" w:rsidP="00BE36A2">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sz w:val="28"/>
          <w:szCs w:val="28"/>
        </w:rPr>
        <w:t>In general, p</w:t>
      </w:r>
      <w:r w:rsidR="00735252" w:rsidRPr="00824F7E">
        <w:rPr>
          <w:rFonts w:asciiTheme="majorBidi" w:hAnsiTheme="majorBidi" w:cstheme="majorBidi"/>
          <w:sz w:val="28"/>
          <w:szCs w:val="28"/>
        </w:rPr>
        <w:t>hysical activity</w:t>
      </w:r>
      <w:r w:rsidRPr="00824F7E">
        <w:rPr>
          <w:rFonts w:asciiTheme="majorBidi" w:hAnsiTheme="majorBidi" w:cstheme="majorBidi"/>
          <w:sz w:val="28"/>
          <w:szCs w:val="28"/>
        </w:rPr>
        <w:t>,</w:t>
      </w:r>
      <w:r w:rsidR="00735252" w:rsidRPr="00824F7E">
        <w:rPr>
          <w:rFonts w:asciiTheme="majorBidi" w:hAnsiTheme="majorBidi" w:cstheme="majorBidi"/>
          <w:sz w:val="28"/>
          <w:szCs w:val="28"/>
        </w:rPr>
        <w:t xml:space="preserve"> as an individual behavior</w:t>
      </w:r>
      <w:r w:rsidR="00BE36A2" w:rsidRPr="00824F7E">
        <w:rPr>
          <w:rFonts w:asciiTheme="majorBidi" w:hAnsiTheme="majorBidi" w:cstheme="majorBidi"/>
          <w:sz w:val="28"/>
          <w:szCs w:val="28"/>
        </w:rPr>
        <w:t>,</w:t>
      </w:r>
      <w:r w:rsidR="00735252" w:rsidRPr="00824F7E">
        <w:rPr>
          <w:rFonts w:asciiTheme="majorBidi" w:hAnsiTheme="majorBidi" w:cstheme="majorBidi"/>
          <w:sz w:val="28"/>
          <w:szCs w:val="28"/>
        </w:rPr>
        <w:t xml:space="preserve"> has long been recognized as </w:t>
      </w:r>
      <w:r w:rsidR="00BE36A2" w:rsidRPr="00824F7E">
        <w:rPr>
          <w:rFonts w:asciiTheme="majorBidi" w:hAnsiTheme="majorBidi" w:cstheme="majorBidi"/>
          <w:sz w:val="28"/>
          <w:szCs w:val="28"/>
        </w:rPr>
        <w:t>a factor having</w:t>
      </w:r>
      <w:r w:rsidR="00735252" w:rsidRPr="00824F7E">
        <w:rPr>
          <w:rFonts w:asciiTheme="majorBidi" w:hAnsiTheme="majorBidi" w:cstheme="majorBidi"/>
          <w:sz w:val="28"/>
          <w:szCs w:val="28"/>
        </w:rPr>
        <w:t xml:space="preserve"> a significant impact </w:t>
      </w:r>
      <w:r w:rsidR="00BE36A2" w:rsidRPr="00824F7E">
        <w:rPr>
          <w:rFonts w:asciiTheme="majorBidi" w:hAnsiTheme="majorBidi" w:cstheme="majorBidi"/>
          <w:sz w:val="28"/>
          <w:szCs w:val="28"/>
        </w:rPr>
        <w:t>on mortality and morbidity. Similarly, the previous studies</w:t>
      </w:r>
      <w:r w:rsidR="00735252" w:rsidRPr="00824F7E">
        <w:rPr>
          <w:rFonts w:asciiTheme="majorBidi" w:hAnsiTheme="majorBidi" w:cstheme="majorBidi"/>
          <w:sz w:val="28"/>
          <w:szCs w:val="28"/>
        </w:rPr>
        <w:t xml:space="preserve"> h</w:t>
      </w:r>
      <w:r w:rsidR="00BE36A2" w:rsidRPr="00824F7E">
        <w:rPr>
          <w:rFonts w:asciiTheme="majorBidi" w:hAnsiTheme="majorBidi" w:cstheme="majorBidi"/>
          <w:sz w:val="28"/>
          <w:szCs w:val="28"/>
        </w:rPr>
        <w:t>ave shown that physical activities have</w:t>
      </w:r>
      <w:r w:rsidR="00735252" w:rsidRPr="00824F7E">
        <w:rPr>
          <w:rFonts w:asciiTheme="majorBidi" w:hAnsiTheme="majorBidi" w:cstheme="majorBidi"/>
          <w:sz w:val="28"/>
          <w:szCs w:val="28"/>
        </w:rPr>
        <w:t xml:space="preserve"> not </w:t>
      </w:r>
      <w:r w:rsidR="00BE36A2" w:rsidRPr="00824F7E">
        <w:rPr>
          <w:rFonts w:asciiTheme="majorBidi" w:hAnsiTheme="majorBidi" w:cstheme="majorBidi"/>
          <w:sz w:val="28"/>
          <w:szCs w:val="28"/>
        </w:rPr>
        <w:t>only many</w:t>
      </w:r>
      <w:r w:rsidR="00735252" w:rsidRPr="00824F7E">
        <w:rPr>
          <w:rFonts w:asciiTheme="majorBidi" w:hAnsiTheme="majorBidi" w:cstheme="majorBidi"/>
          <w:sz w:val="28"/>
          <w:szCs w:val="28"/>
        </w:rPr>
        <w:t xml:space="preserve"> benefits for younger women in limitation and prevention of osteoporosis</w:t>
      </w:r>
      <w:r w:rsidR="00BE36A2" w:rsidRPr="00824F7E">
        <w:rPr>
          <w:rFonts w:asciiTheme="majorBidi" w:hAnsiTheme="majorBidi" w:cstheme="majorBidi"/>
          <w:sz w:val="28"/>
          <w:szCs w:val="28"/>
        </w:rPr>
        <w:t>,</w:t>
      </w:r>
      <w:r w:rsidR="00735252" w:rsidRPr="00824F7E">
        <w:rPr>
          <w:rFonts w:asciiTheme="majorBidi" w:hAnsiTheme="majorBidi" w:cstheme="majorBidi"/>
          <w:sz w:val="28"/>
          <w:szCs w:val="28"/>
        </w:rPr>
        <w:t xml:space="preserve"> but also, it is useful in the later years</w:t>
      </w:r>
      <w:r w:rsidR="00BE36A2" w:rsidRPr="00824F7E">
        <w:rPr>
          <w:rFonts w:asciiTheme="majorBidi" w:hAnsiTheme="majorBidi" w:cstheme="majorBidi"/>
          <w:sz w:val="28"/>
          <w:szCs w:val="28"/>
        </w:rPr>
        <w:t xml:space="preserve"> of life,</w:t>
      </w:r>
      <w:r w:rsidR="00735252" w:rsidRPr="00824F7E">
        <w:rPr>
          <w:rFonts w:asciiTheme="majorBidi" w:hAnsiTheme="majorBidi" w:cstheme="majorBidi"/>
          <w:sz w:val="28"/>
          <w:szCs w:val="28"/>
        </w:rPr>
        <w:t xml:space="preserve"> especially in the menopausal period</w:t>
      </w:r>
      <w:r w:rsidR="00735252" w:rsidRPr="00824F7E">
        <w:rPr>
          <w:rFonts w:asciiTheme="majorBidi" w:hAnsiTheme="majorBidi" w:cstheme="majorBidi"/>
          <w:sz w:val="28"/>
          <w:szCs w:val="28"/>
          <w:vertAlign w:val="superscript"/>
        </w:rPr>
        <w:t>13</w:t>
      </w:r>
      <w:r w:rsidR="00B60FAF" w:rsidRPr="00824F7E">
        <w:rPr>
          <w:rFonts w:asciiTheme="majorBidi" w:hAnsiTheme="majorBidi" w:cstheme="majorBidi"/>
          <w:sz w:val="28"/>
          <w:szCs w:val="28"/>
          <w:vertAlign w:val="subscript"/>
        </w:rPr>
        <w:t>.</w:t>
      </w:r>
      <w:r w:rsidR="00735252" w:rsidRPr="00824F7E">
        <w:rPr>
          <w:rFonts w:asciiTheme="majorBidi" w:hAnsiTheme="majorBidi" w:cstheme="majorBidi"/>
          <w:sz w:val="28"/>
          <w:szCs w:val="28"/>
          <w:vertAlign w:val="superscript"/>
        </w:rPr>
        <w:t xml:space="preserve"> </w:t>
      </w:r>
      <w:r w:rsidR="00BE36A2" w:rsidRPr="00824F7E">
        <w:rPr>
          <w:rFonts w:asciiTheme="majorBidi" w:hAnsiTheme="majorBidi" w:cstheme="majorBidi"/>
          <w:sz w:val="28"/>
          <w:szCs w:val="28"/>
        </w:rPr>
        <w:t>Hence, to design and</w:t>
      </w:r>
      <w:r w:rsidR="00B60FAF" w:rsidRPr="00824F7E">
        <w:rPr>
          <w:rFonts w:asciiTheme="majorBidi" w:hAnsiTheme="majorBidi" w:cstheme="majorBidi"/>
          <w:sz w:val="28"/>
          <w:szCs w:val="28"/>
        </w:rPr>
        <w:t xml:space="preserve"> accomplish the educational intervention</w:t>
      </w:r>
      <w:r w:rsidR="00BE36A2" w:rsidRPr="00824F7E">
        <w:rPr>
          <w:rFonts w:asciiTheme="majorBidi" w:hAnsiTheme="majorBidi" w:cstheme="majorBidi"/>
          <w:sz w:val="28"/>
          <w:szCs w:val="28"/>
        </w:rPr>
        <w:t>, it</w:t>
      </w:r>
      <w:r w:rsidR="00B60FAF" w:rsidRPr="00824F7E">
        <w:rPr>
          <w:rFonts w:asciiTheme="majorBidi" w:hAnsiTheme="majorBidi" w:cstheme="majorBidi"/>
          <w:sz w:val="28"/>
          <w:szCs w:val="28"/>
        </w:rPr>
        <w:t xml:space="preserve"> is vital to promo</w:t>
      </w:r>
      <w:r w:rsidR="00BE36A2" w:rsidRPr="00824F7E">
        <w:rPr>
          <w:rFonts w:asciiTheme="majorBidi" w:hAnsiTheme="majorBidi" w:cstheme="majorBidi"/>
          <w:sz w:val="28"/>
          <w:szCs w:val="28"/>
        </w:rPr>
        <w:t>te the rate of physical activities</w:t>
      </w:r>
      <w:r w:rsidR="00B60FAF" w:rsidRPr="00824F7E">
        <w:rPr>
          <w:rFonts w:asciiTheme="majorBidi" w:hAnsiTheme="majorBidi" w:cstheme="majorBidi"/>
          <w:sz w:val="28"/>
          <w:szCs w:val="28"/>
        </w:rPr>
        <w:t xml:space="preserve"> in </w:t>
      </w:r>
      <w:r w:rsidR="00BE36A2" w:rsidRPr="00824F7E">
        <w:rPr>
          <w:rFonts w:asciiTheme="majorBidi" w:hAnsiTheme="majorBidi" w:cstheme="majorBidi"/>
          <w:sz w:val="28"/>
          <w:szCs w:val="28"/>
        </w:rPr>
        <w:t xml:space="preserve">the </w:t>
      </w:r>
      <w:r w:rsidR="00B60FAF" w:rsidRPr="00824F7E">
        <w:rPr>
          <w:rFonts w:asciiTheme="majorBidi" w:hAnsiTheme="majorBidi" w:cstheme="majorBidi"/>
          <w:sz w:val="28"/>
          <w:szCs w:val="28"/>
        </w:rPr>
        <w:t>community, especial</w:t>
      </w:r>
      <w:r w:rsidR="00BE36A2" w:rsidRPr="00824F7E">
        <w:rPr>
          <w:rFonts w:asciiTheme="majorBidi" w:hAnsiTheme="majorBidi" w:cstheme="majorBidi"/>
          <w:sz w:val="28"/>
          <w:szCs w:val="28"/>
        </w:rPr>
        <w:t>ly, for menopause women</w:t>
      </w:r>
      <w:r w:rsidR="00B60FAF" w:rsidRPr="00824F7E">
        <w:rPr>
          <w:rFonts w:asciiTheme="majorBidi" w:hAnsiTheme="majorBidi" w:cstheme="majorBidi"/>
          <w:sz w:val="28"/>
          <w:szCs w:val="28"/>
        </w:rPr>
        <w:t xml:space="preserve">. </w:t>
      </w:r>
    </w:p>
    <w:p w14:paraId="499A2BAA" w14:textId="058EA793" w:rsidR="00A435F0" w:rsidRPr="00824F7E" w:rsidRDefault="008B3E92" w:rsidP="00BE36A2">
      <w:pPr>
        <w:bidi w:val="0"/>
        <w:spacing w:before="240" w:line="240" w:lineRule="auto"/>
        <w:ind w:firstLine="720"/>
        <w:jc w:val="both"/>
        <w:rPr>
          <w:rFonts w:ascii="Times New Roman" w:hAnsi="Times New Roman" w:cs="Times New Roman"/>
          <w:sz w:val="28"/>
          <w:szCs w:val="28"/>
          <w:lang w:bidi="ar-SA"/>
        </w:rPr>
      </w:pPr>
      <w:r w:rsidRPr="00824F7E">
        <w:rPr>
          <w:rFonts w:ascii="Times New Roman" w:hAnsi="Times New Roman" w:cs="Times New Roman"/>
          <w:sz w:val="28"/>
          <w:szCs w:val="28"/>
          <w:lang w:bidi="ar-SA"/>
        </w:rPr>
        <w:t>Considering the complexity of human behavior, Psychologists have offered that every behavior change must be accomplished based on the theoretical framework. The Trans-theoretical model (TTM) for behavior change that is also known as "TTM, provides some strategies and processes for behavior change. TTM consists of four constructs such as stages of change, processes of change, self-</w:t>
      </w:r>
      <w:r w:rsidR="00684A65" w:rsidRPr="00824F7E">
        <w:rPr>
          <w:rFonts w:ascii="Times New Roman" w:hAnsi="Times New Roman" w:cs="Times New Roman"/>
          <w:sz w:val="28"/>
          <w:szCs w:val="28"/>
          <w:lang w:bidi="ar-SA"/>
        </w:rPr>
        <w:t xml:space="preserve">efficacy, and decisional </w:t>
      </w:r>
      <w:r w:rsidR="00E05B9A" w:rsidRPr="00824F7E">
        <w:rPr>
          <w:rFonts w:ascii="Times New Roman" w:hAnsi="Times New Roman" w:cs="Times New Roman"/>
          <w:sz w:val="28"/>
          <w:szCs w:val="28"/>
          <w:lang w:bidi="ar-SA"/>
        </w:rPr>
        <w:t>balance</w:t>
      </w:r>
      <w:r w:rsidR="00684A65" w:rsidRPr="00824F7E">
        <w:rPr>
          <w:rFonts w:ascii="Times New Roman" w:hAnsi="Times New Roman" w:cs="Times New Roman"/>
          <w:sz w:val="28"/>
          <w:szCs w:val="28"/>
          <w:vertAlign w:val="superscript"/>
          <w:lang w:bidi="ar-SA"/>
        </w:rPr>
        <w:t>13-15</w:t>
      </w:r>
      <w:r w:rsidR="00BE36A2" w:rsidRPr="00824F7E">
        <w:rPr>
          <w:rFonts w:ascii="Times New Roman" w:hAnsi="Times New Roman" w:cs="Times New Roman"/>
          <w:sz w:val="28"/>
          <w:szCs w:val="28"/>
          <w:lang w:bidi="ar-SA"/>
        </w:rPr>
        <w:t>.</w:t>
      </w:r>
    </w:p>
    <w:p w14:paraId="4CBF6534" w14:textId="77777777" w:rsidR="00BE36A2" w:rsidRPr="00824F7E" w:rsidRDefault="00BE36A2" w:rsidP="00BE36A2">
      <w:pPr>
        <w:bidi w:val="0"/>
        <w:spacing w:before="240" w:line="240" w:lineRule="auto"/>
        <w:ind w:firstLine="720"/>
        <w:jc w:val="both"/>
        <w:rPr>
          <w:rFonts w:ascii="Times New Roman" w:hAnsi="Times New Roman" w:cs="Times New Roman"/>
          <w:sz w:val="28"/>
          <w:szCs w:val="28"/>
          <w:lang w:bidi="ar-SA"/>
        </w:rPr>
      </w:pPr>
    </w:p>
    <w:p w14:paraId="4E0AFC51" w14:textId="74E02F50" w:rsidR="002F40A4" w:rsidRPr="00824F7E" w:rsidRDefault="002F40A4" w:rsidP="00E50F35">
      <w:pPr>
        <w:bidi w:val="0"/>
        <w:spacing w:line="240" w:lineRule="auto"/>
        <w:jc w:val="both"/>
        <w:rPr>
          <w:rFonts w:ascii="Times New Roman" w:hAnsi="Times New Roman" w:cs="Times New Roman"/>
          <w:b/>
          <w:bCs/>
          <w:sz w:val="28"/>
          <w:szCs w:val="28"/>
          <w:lang w:bidi="ar-SA"/>
        </w:rPr>
      </w:pPr>
      <w:r w:rsidRPr="00824F7E">
        <w:rPr>
          <w:rFonts w:ascii="Times New Roman" w:hAnsi="Times New Roman" w:cs="Times New Roman"/>
          <w:b/>
          <w:bCs/>
          <w:sz w:val="28"/>
          <w:szCs w:val="28"/>
          <w:lang w:bidi="ar-SA"/>
        </w:rPr>
        <w:t>Stages of change</w:t>
      </w:r>
    </w:p>
    <w:p w14:paraId="167E93C2" w14:textId="421397A6" w:rsidR="008B3E92" w:rsidRPr="00824F7E" w:rsidRDefault="008B3E92" w:rsidP="00B60FAF">
      <w:pPr>
        <w:bidi w:val="0"/>
        <w:spacing w:line="240" w:lineRule="auto"/>
        <w:ind w:firstLine="720"/>
        <w:jc w:val="both"/>
        <w:rPr>
          <w:rFonts w:ascii="Times New Roman" w:hAnsi="Times New Roman" w:cs="Times New Roman"/>
          <w:sz w:val="28"/>
          <w:szCs w:val="28"/>
          <w:lang w:bidi="ar-SA"/>
        </w:rPr>
      </w:pPr>
      <w:r w:rsidRPr="00824F7E">
        <w:rPr>
          <w:rFonts w:ascii="Times New Roman" w:hAnsi="Times New Roman" w:cs="Times New Roman"/>
          <w:sz w:val="28"/>
          <w:szCs w:val="28"/>
          <w:lang w:bidi="ar-SA"/>
        </w:rPr>
        <w:t xml:space="preserve">TTM has proposed </w:t>
      </w:r>
      <w:r w:rsidR="00BE36A2" w:rsidRPr="00824F7E">
        <w:rPr>
          <w:rFonts w:ascii="Times New Roman" w:hAnsi="Times New Roman" w:cs="Times New Roman"/>
          <w:sz w:val="28"/>
          <w:szCs w:val="28"/>
          <w:lang w:bidi="ar-SA"/>
        </w:rPr>
        <w:t>that behavior change continues</w:t>
      </w:r>
      <w:r w:rsidRPr="00824F7E">
        <w:rPr>
          <w:rFonts w:ascii="Times New Roman" w:hAnsi="Times New Roman" w:cs="Times New Roman"/>
          <w:sz w:val="28"/>
          <w:szCs w:val="28"/>
          <w:lang w:bidi="ar-SA"/>
        </w:rPr>
        <w:t xml:space="preserve"> through </w:t>
      </w:r>
      <w:r w:rsidR="00BE36A2" w:rsidRPr="00824F7E">
        <w:rPr>
          <w:rFonts w:ascii="Times New Roman" w:hAnsi="Times New Roman" w:cs="Times New Roman"/>
          <w:sz w:val="28"/>
          <w:szCs w:val="28"/>
          <w:lang w:bidi="ar-SA"/>
        </w:rPr>
        <w:t>a</w:t>
      </w:r>
      <w:r w:rsidRPr="00824F7E">
        <w:rPr>
          <w:rFonts w:ascii="Times New Roman" w:hAnsi="Times New Roman" w:cs="Times New Roman"/>
          <w:sz w:val="28"/>
          <w:szCs w:val="28"/>
          <w:lang w:bidi="ar-SA"/>
        </w:rPr>
        <w:t xml:space="preserve"> series of stages": Pre</w:t>
      </w:r>
      <w:r w:rsidR="00B60FAF" w:rsidRPr="00824F7E">
        <w:rPr>
          <w:rFonts w:ascii="Times New Roman" w:hAnsi="Times New Roman" w:cs="Times New Roman"/>
          <w:sz w:val="28"/>
          <w:szCs w:val="28"/>
          <w:lang w:bidi="ar-SA"/>
        </w:rPr>
        <w:t>-</w:t>
      </w:r>
      <w:r w:rsidRPr="00824F7E">
        <w:rPr>
          <w:rFonts w:ascii="Times New Roman" w:hAnsi="Times New Roman" w:cs="Times New Roman"/>
          <w:sz w:val="28"/>
          <w:szCs w:val="28"/>
          <w:lang w:bidi="ar-SA"/>
        </w:rPr>
        <w:t>contemplation (not ready)</w:t>
      </w:r>
      <w:r w:rsidR="00BE36A2" w:rsidRPr="00824F7E">
        <w:rPr>
          <w:rFonts w:ascii="Times New Roman" w:hAnsi="Times New Roman" w:cs="Times New Roman"/>
          <w:sz w:val="28"/>
          <w:szCs w:val="28"/>
          <w:lang w:bidi="ar-SA"/>
        </w:rPr>
        <w:t>, contemplation (getting ready):</w:t>
      </w:r>
      <w:r w:rsidRPr="00824F7E">
        <w:rPr>
          <w:rFonts w:ascii="Times New Roman" w:hAnsi="Times New Roman" w:cs="Times New Roman"/>
          <w:sz w:val="28"/>
          <w:szCs w:val="28"/>
          <w:lang w:bidi="ar-SA"/>
        </w:rPr>
        <w:t xml:space="preserve"> People are starting to look at the pros and cons of their problematic actions. Preparation (ready")</w:t>
      </w:r>
      <w:r w:rsidR="00241750" w:rsidRPr="00824F7E">
        <w:rPr>
          <w:rFonts w:ascii="Times New Roman" w:hAnsi="Times New Roman" w:cs="Times New Roman"/>
          <w:sz w:val="28"/>
          <w:szCs w:val="28"/>
          <w:lang w:bidi="ar-SA"/>
        </w:rPr>
        <w:t>:</w:t>
      </w:r>
      <w:r w:rsidRPr="00824F7E">
        <w:rPr>
          <w:rFonts w:ascii="Times New Roman" w:hAnsi="Times New Roman" w:cs="Times New Roman"/>
          <w:sz w:val="28"/>
          <w:szCs w:val="28"/>
          <w:lang w:bidi="ar-SA"/>
        </w:rPr>
        <w:t xml:space="preserve"> "individuals are intending to take action in the immediate future</w:t>
      </w:r>
      <w:r w:rsidR="00012500" w:rsidRPr="00824F7E">
        <w:rPr>
          <w:rFonts w:ascii="Times New Roman" w:hAnsi="Times New Roman" w:cs="Times New Roman"/>
          <w:sz w:val="28"/>
          <w:szCs w:val="28"/>
          <w:lang w:bidi="ar-SA"/>
        </w:rPr>
        <w:t>.</w:t>
      </w:r>
      <w:r w:rsidR="00F77277" w:rsidRPr="00824F7E">
        <w:rPr>
          <w:rFonts w:ascii="Times New Roman" w:hAnsi="Times New Roman" w:cs="Times New Roman"/>
          <w:sz w:val="28"/>
          <w:szCs w:val="28"/>
          <w:lang w:bidi="ar-SA"/>
        </w:rPr>
        <w:t xml:space="preserve"> </w:t>
      </w:r>
      <w:r w:rsidR="00A665AE" w:rsidRPr="00824F7E">
        <w:rPr>
          <w:rFonts w:ascii="Times New Roman" w:hAnsi="Times New Roman" w:cs="Times New Roman"/>
          <w:sz w:val="28"/>
          <w:szCs w:val="28"/>
          <w:lang w:bidi="ar-SA"/>
        </w:rPr>
        <w:t xml:space="preserve">Action: </w:t>
      </w:r>
      <w:r w:rsidR="00A665AE" w:rsidRPr="00824F7E">
        <w:rPr>
          <w:rFonts w:ascii="Times New Roman" w:hAnsi="Times New Roman" w:cs="Times New Roman"/>
          <w:sz w:val="28"/>
          <w:szCs w:val="28"/>
          <w:lang w:bidi="ar-SA"/>
        </w:rPr>
        <w:lastRenderedPageBreak/>
        <w:t>People have made specific obvious changes in their problematic behaviors. Maintenance</w:t>
      </w:r>
      <w:r w:rsidR="00241750" w:rsidRPr="00824F7E">
        <w:rPr>
          <w:rFonts w:ascii="Times New Roman" w:hAnsi="Times New Roman" w:cs="Times New Roman"/>
          <w:sz w:val="28"/>
          <w:szCs w:val="28"/>
          <w:lang w:bidi="ar-SA"/>
        </w:rPr>
        <w:t>: "</w:t>
      </w:r>
      <w:r w:rsidR="00A665AE" w:rsidRPr="00824F7E">
        <w:rPr>
          <w:rFonts w:ascii="Times New Roman" w:hAnsi="Times New Roman" w:cs="Times New Roman"/>
          <w:sz w:val="28"/>
          <w:szCs w:val="28"/>
          <w:lang w:bidi="ar-SA"/>
        </w:rPr>
        <w:t>Individuals have been able to tolerate action for at least six</w:t>
      </w:r>
      <w:r w:rsidR="00652DD1" w:rsidRPr="00824F7E">
        <w:rPr>
          <w:rFonts w:ascii="Times New Roman" w:hAnsi="Times New Roman" w:cs="Times New Roman"/>
          <w:sz w:val="28"/>
          <w:szCs w:val="28"/>
          <w:lang w:bidi="ar-SA"/>
        </w:rPr>
        <w:t xml:space="preserve"> </w:t>
      </w:r>
      <w:r w:rsidR="009A7C84" w:rsidRPr="00824F7E">
        <w:rPr>
          <w:rFonts w:ascii="Times New Roman" w:hAnsi="Times New Roman" w:cs="Times New Roman"/>
          <w:sz w:val="28"/>
          <w:szCs w:val="28"/>
          <w:lang w:bidi="ar-SA"/>
        </w:rPr>
        <w:t>months</w:t>
      </w:r>
      <w:r w:rsidR="00241750" w:rsidRPr="00824F7E">
        <w:rPr>
          <w:rFonts w:ascii="Times New Roman" w:hAnsi="Times New Roman" w:cs="Times New Roman"/>
          <w:sz w:val="28"/>
          <w:szCs w:val="28"/>
          <w:lang w:bidi="ar-SA"/>
        </w:rPr>
        <w:t>"</w:t>
      </w:r>
      <w:r w:rsidR="00A665AE" w:rsidRPr="00824F7E">
        <w:rPr>
          <w:rFonts w:ascii="Times New Roman" w:hAnsi="Times New Roman" w:cs="Times New Roman"/>
          <w:sz w:val="28"/>
          <w:szCs w:val="28"/>
          <w:lang w:bidi="ar-SA"/>
        </w:rPr>
        <w:t>. Termination: "Individuals haven’t a temptation to return to their old unhealthy behaviors</w:t>
      </w:r>
      <w:r w:rsidR="00684A65" w:rsidRPr="00824F7E">
        <w:rPr>
          <w:rFonts w:ascii="Times New Roman" w:hAnsi="Times New Roman" w:cs="Times New Roman"/>
          <w:sz w:val="28"/>
          <w:szCs w:val="28"/>
          <w:vertAlign w:val="superscript"/>
          <w:lang w:bidi="ar-SA"/>
        </w:rPr>
        <w:t>16-19</w:t>
      </w:r>
      <w:r w:rsidR="00552E3C" w:rsidRPr="00824F7E">
        <w:rPr>
          <w:rFonts w:ascii="Times New Roman" w:hAnsi="Times New Roman" w:cs="Times New Roman"/>
          <w:sz w:val="28"/>
          <w:szCs w:val="28"/>
          <w:lang w:bidi="ar-SA"/>
        </w:rPr>
        <w:t>. Similarly</w:t>
      </w:r>
      <w:r w:rsidR="006B3DF4" w:rsidRPr="00824F7E">
        <w:rPr>
          <w:rFonts w:ascii="Times New Roman" w:hAnsi="Times New Roman" w:cs="Times New Roman"/>
          <w:sz w:val="28"/>
          <w:szCs w:val="28"/>
          <w:lang w:bidi="ar-SA"/>
        </w:rPr>
        <w:t>, People may return to a</w:t>
      </w:r>
      <w:r w:rsidR="00652DD1" w:rsidRPr="00824F7E">
        <w:rPr>
          <w:rFonts w:ascii="Times New Roman" w:hAnsi="Times New Roman" w:cs="Times New Roman"/>
          <w:sz w:val="28"/>
          <w:szCs w:val="28"/>
          <w:lang w:bidi="ar-SA"/>
        </w:rPr>
        <w:t>n earlier stage from action or m</w:t>
      </w:r>
      <w:r w:rsidR="006B3DF4" w:rsidRPr="00824F7E">
        <w:rPr>
          <w:rFonts w:ascii="Times New Roman" w:hAnsi="Times New Roman" w:cs="Times New Roman"/>
          <w:sz w:val="28"/>
          <w:szCs w:val="28"/>
          <w:lang w:bidi="ar-SA"/>
        </w:rPr>
        <w:t>aintenance (</w:t>
      </w:r>
      <w:r w:rsidR="00652DD1" w:rsidRPr="00824F7E">
        <w:rPr>
          <w:rFonts w:ascii="Times New Roman" w:hAnsi="Times New Roman" w:cs="Times New Roman"/>
          <w:sz w:val="28"/>
          <w:szCs w:val="28"/>
          <w:lang w:bidi="ar-SA"/>
        </w:rPr>
        <w:t>r</w:t>
      </w:r>
      <w:r w:rsidR="006B3DF4" w:rsidRPr="00824F7E">
        <w:rPr>
          <w:rFonts w:ascii="Times New Roman" w:hAnsi="Times New Roman" w:cs="Times New Roman"/>
          <w:sz w:val="28"/>
          <w:szCs w:val="28"/>
          <w:lang w:bidi="ar-SA"/>
        </w:rPr>
        <w:t>elapse).</w:t>
      </w:r>
    </w:p>
    <w:p w14:paraId="2C46A16B" w14:textId="77777777" w:rsidR="00986C56" w:rsidRPr="00824F7E" w:rsidRDefault="00986C56" w:rsidP="00E50F35">
      <w:pPr>
        <w:bidi w:val="0"/>
        <w:spacing w:line="240" w:lineRule="auto"/>
        <w:ind w:firstLine="720"/>
        <w:jc w:val="both"/>
        <w:rPr>
          <w:rFonts w:ascii="Times New Roman" w:hAnsi="Times New Roman" w:cs="Times New Roman"/>
          <w:sz w:val="28"/>
          <w:szCs w:val="28"/>
          <w:lang w:bidi="ar-SA"/>
        </w:rPr>
      </w:pPr>
    </w:p>
    <w:p w14:paraId="1A51325C" w14:textId="5B65C0C6" w:rsidR="00A435F0" w:rsidRPr="00824F7E" w:rsidRDefault="002F40A4" w:rsidP="00B60FAF">
      <w:pPr>
        <w:bidi w:val="0"/>
        <w:spacing w:line="240" w:lineRule="auto"/>
        <w:jc w:val="both"/>
        <w:rPr>
          <w:rFonts w:ascii="Times New Roman" w:hAnsi="Times New Roman" w:cs="Times New Roman"/>
          <w:sz w:val="28"/>
          <w:szCs w:val="28"/>
          <w:lang w:bidi="ar-SA"/>
        </w:rPr>
      </w:pPr>
      <w:r w:rsidRPr="00824F7E">
        <w:rPr>
          <w:rFonts w:ascii="Times New Roman" w:hAnsi="Times New Roman" w:cs="Times New Roman"/>
          <w:b/>
          <w:bCs/>
          <w:sz w:val="28"/>
          <w:szCs w:val="28"/>
          <w:lang w:bidi="ar-SA"/>
        </w:rPr>
        <w:t xml:space="preserve">Processes of change: </w:t>
      </w:r>
      <w:r w:rsidRPr="00824F7E">
        <w:rPr>
          <w:rFonts w:ascii="Times New Roman" w:hAnsi="Times New Roman" w:cs="Times New Roman"/>
          <w:sz w:val="28"/>
          <w:szCs w:val="28"/>
          <w:lang w:bidi="ar-SA"/>
        </w:rPr>
        <w:t>Different strategies and processes contain behavior change processes and cog</w:t>
      </w:r>
      <w:r w:rsidR="00552E3C" w:rsidRPr="00824F7E">
        <w:rPr>
          <w:rFonts w:ascii="Times New Roman" w:hAnsi="Times New Roman" w:cs="Times New Roman"/>
          <w:sz w:val="28"/>
          <w:szCs w:val="28"/>
          <w:lang w:bidi="ar-SA"/>
        </w:rPr>
        <w:t>nitive process that people experience</w:t>
      </w:r>
      <w:r w:rsidRPr="00824F7E">
        <w:rPr>
          <w:rFonts w:ascii="Times New Roman" w:hAnsi="Times New Roman" w:cs="Times New Roman"/>
          <w:sz w:val="28"/>
          <w:szCs w:val="28"/>
          <w:lang w:bidi="ar-SA"/>
        </w:rPr>
        <w:t xml:space="preserve"> to move toward </w:t>
      </w:r>
      <w:r w:rsidR="009A7C84" w:rsidRPr="00824F7E">
        <w:rPr>
          <w:rFonts w:ascii="Times New Roman" w:hAnsi="Times New Roman" w:cs="Times New Roman"/>
          <w:sz w:val="28"/>
          <w:szCs w:val="28"/>
          <w:lang w:bidi="ar-SA"/>
        </w:rPr>
        <w:t>this stages19-20</w:t>
      </w:r>
      <w:r w:rsidR="00552E3C" w:rsidRPr="00824F7E">
        <w:rPr>
          <w:rFonts w:ascii="Times New Roman" w:hAnsi="Times New Roman" w:cs="Times New Roman"/>
          <w:sz w:val="28"/>
          <w:szCs w:val="28"/>
          <w:lang w:bidi="ar-SA"/>
        </w:rPr>
        <w:t>.</w:t>
      </w:r>
    </w:p>
    <w:p w14:paraId="42AAE651" w14:textId="034FB3F3" w:rsidR="002F40A4" w:rsidRPr="00824F7E" w:rsidRDefault="002F40A4" w:rsidP="00104939">
      <w:pPr>
        <w:bidi w:val="0"/>
        <w:spacing w:line="240" w:lineRule="auto"/>
        <w:jc w:val="both"/>
        <w:rPr>
          <w:rFonts w:ascii="Times New Roman" w:hAnsi="Times New Roman" w:cs="Times New Roman"/>
          <w:sz w:val="28"/>
          <w:szCs w:val="28"/>
          <w:vertAlign w:val="superscript"/>
          <w:lang w:bidi="ar-SA"/>
        </w:rPr>
      </w:pPr>
      <w:r w:rsidRPr="00824F7E">
        <w:rPr>
          <w:rFonts w:ascii="Times New Roman" w:hAnsi="Times New Roman" w:cs="Times New Roman"/>
          <w:b/>
          <w:bCs/>
          <w:sz w:val="28"/>
          <w:szCs w:val="28"/>
          <w:lang w:bidi="ar-SA"/>
        </w:rPr>
        <w:t>Decisional balance:</w:t>
      </w:r>
      <w:r w:rsidR="00012500" w:rsidRPr="00824F7E">
        <w:rPr>
          <w:rFonts w:ascii="Times New Roman" w:hAnsi="Times New Roman" w:cs="Times New Roman"/>
          <w:b/>
          <w:bCs/>
          <w:sz w:val="28"/>
          <w:szCs w:val="28"/>
          <w:lang w:bidi="ar-SA"/>
        </w:rPr>
        <w:t xml:space="preserve"> </w:t>
      </w:r>
      <w:r w:rsidR="00104939" w:rsidRPr="00824F7E">
        <w:rPr>
          <w:rFonts w:ascii="Times New Roman" w:hAnsi="Times New Roman" w:cs="Times New Roman"/>
          <w:sz w:val="28"/>
          <w:szCs w:val="28"/>
          <w:lang w:bidi="ar-SA"/>
        </w:rPr>
        <w:t>The comparative potential of gains and losses of a recommended behavior.</w:t>
      </w:r>
      <w:r w:rsidR="00164410" w:rsidRPr="00824F7E">
        <w:rPr>
          <w:rFonts w:ascii="Times New Roman" w:hAnsi="Times New Roman" w:cs="Times New Roman"/>
          <w:sz w:val="28"/>
          <w:szCs w:val="28"/>
          <w:vertAlign w:val="superscript"/>
          <w:lang w:bidi="ar-SA"/>
        </w:rPr>
        <w:t>22-23</w:t>
      </w:r>
    </w:p>
    <w:p w14:paraId="315282E0" w14:textId="59F8CF75" w:rsidR="002401DA" w:rsidRPr="00824F7E" w:rsidRDefault="002F40A4" w:rsidP="00E50F35">
      <w:pPr>
        <w:bidi w:val="0"/>
        <w:spacing w:line="240" w:lineRule="auto"/>
        <w:jc w:val="both"/>
        <w:rPr>
          <w:rFonts w:ascii="Times New Roman" w:hAnsi="Times New Roman" w:cs="Times New Roman"/>
          <w:sz w:val="28"/>
          <w:szCs w:val="28"/>
          <w:vertAlign w:val="superscript"/>
          <w:lang w:bidi="ar-SA"/>
        </w:rPr>
      </w:pPr>
      <w:r w:rsidRPr="00824F7E">
        <w:rPr>
          <w:rFonts w:ascii="Times New Roman" w:hAnsi="Times New Roman" w:cs="Times New Roman"/>
          <w:b/>
          <w:bCs/>
          <w:sz w:val="28"/>
          <w:szCs w:val="28"/>
          <w:lang w:bidi="ar-SA"/>
        </w:rPr>
        <w:t xml:space="preserve">Self-efficacy: </w:t>
      </w:r>
      <w:r w:rsidR="00A665AE" w:rsidRPr="00824F7E">
        <w:rPr>
          <w:rFonts w:ascii="Times New Roman" w:hAnsi="Times New Roman" w:cs="Times New Roman"/>
          <w:sz w:val="28"/>
          <w:szCs w:val="28"/>
          <w:lang w:bidi="ar-SA"/>
        </w:rPr>
        <w:t>Self-efficacy is a belief that we have the ability to succeed, especially our ability to overcome the challenges ahead of us and complete a task successfully</w:t>
      </w:r>
      <w:r w:rsidR="00012500" w:rsidRPr="00824F7E">
        <w:rPr>
          <w:rFonts w:ascii="Times New Roman" w:hAnsi="Times New Roman" w:cs="Times New Roman"/>
          <w:sz w:val="28"/>
          <w:szCs w:val="28"/>
          <w:lang w:bidi="ar-SA"/>
        </w:rPr>
        <w:t>.</w:t>
      </w:r>
      <w:r w:rsidR="00950861" w:rsidRPr="00824F7E">
        <w:rPr>
          <w:rFonts w:ascii="Times New Roman" w:hAnsi="Times New Roman" w:cs="Times New Roman"/>
          <w:sz w:val="28"/>
          <w:szCs w:val="28"/>
          <w:vertAlign w:val="superscript"/>
          <w:lang w:bidi="ar-SA"/>
        </w:rPr>
        <w:t xml:space="preserve"> </w:t>
      </w:r>
      <w:r w:rsidR="00164410" w:rsidRPr="00824F7E">
        <w:rPr>
          <w:rFonts w:ascii="Times New Roman" w:hAnsi="Times New Roman" w:cs="Times New Roman"/>
          <w:sz w:val="28"/>
          <w:szCs w:val="28"/>
          <w:vertAlign w:val="superscript"/>
          <w:lang w:bidi="ar-SA"/>
        </w:rPr>
        <w:t>24</w:t>
      </w:r>
    </w:p>
    <w:p w14:paraId="53D36B29" w14:textId="677BC65A" w:rsidR="004E0A0B" w:rsidRPr="00824F7E" w:rsidRDefault="006F1DCB" w:rsidP="00552E3C">
      <w:pPr>
        <w:bidi w:val="0"/>
        <w:spacing w:line="240" w:lineRule="auto"/>
        <w:jc w:val="both"/>
        <w:rPr>
          <w:b/>
          <w:bCs/>
          <w:sz w:val="28"/>
          <w:szCs w:val="28"/>
        </w:rPr>
      </w:pPr>
      <w:r w:rsidRPr="00824F7E">
        <w:rPr>
          <w:rFonts w:ascii="Times New Roman" w:hAnsi="Times New Roman" w:cs="Times New Roman"/>
          <w:b/>
          <w:bCs/>
          <w:sz w:val="28"/>
          <w:szCs w:val="28"/>
          <w:lang w:bidi="ar-SA"/>
        </w:rPr>
        <w:t xml:space="preserve">Aim of the Study:  </w:t>
      </w:r>
      <w:r w:rsidR="00B4254B" w:rsidRPr="00824F7E">
        <w:rPr>
          <w:rFonts w:ascii="Times New Roman" w:hAnsi="Times New Roman" w:cs="Times New Roman"/>
          <w:sz w:val="28"/>
          <w:szCs w:val="28"/>
          <w:lang w:bidi="ar-SA"/>
        </w:rPr>
        <w:t xml:space="preserve">Given the importance of </w:t>
      </w:r>
      <w:r w:rsidR="00BF20BC" w:rsidRPr="00824F7E">
        <w:rPr>
          <w:rFonts w:ascii="Times New Roman" w:hAnsi="Times New Roman" w:cs="Times New Roman"/>
          <w:sz w:val="28"/>
          <w:szCs w:val="28"/>
          <w:lang w:bidi="ar-SA"/>
        </w:rPr>
        <w:t xml:space="preserve">PA </w:t>
      </w:r>
      <w:r w:rsidR="00B4254B" w:rsidRPr="00824F7E">
        <w:rPr>
          <w:rFonts w:ascii="Times New Roman" w:hAnsi="Times New Roman" w:cs="Times New Roman"/>
          <w:sz w:val="28"/>
          <w:szCs w:val="28"/>
          <w:lang w:bidi="ar-SA"/>
        </w:rPr>
        <w:t>in health promotion, esp</w:t>
      </w:r>
      <w:r w:rsidR="00552E3C" w:rsidRPr="00824F7E">
        <w:rPr>
          <w:rFonts w:ascii="Times New Roman" w:hAnsi="Times New Roman" w:cs="Times New Roman"/>
          <w:sz w:val="28"/>
          <w:szCs w:val="28"/>
          <w:lang w:bidi="ar-SA"/>
        </w:rPr>
        <w:t>ecially in menopausal women, who constitute</w:t>
      </w:r>
      <w:r w:rsidR="00B4254B" w:rsidRPr="00824F7E">
        <w:rPr>
          <w:rFonts w:ascii="Times New Roman" w:hAnsi="Times New Roman" w:cs="Times New Roman"/>
          <w:sz w:val="28"/>
          <w:szCs w:val="28"/>
          <w:lang w:bidi="ar-SA"/>
        </w:rPr>
        <w:t xml:space="preserve"> a large part of</w:t>
      </w:r>
      <w:r w:rsidR="00552E3C" w:rsidRPr="00824F7E">
        <w:rPr>
          <w:rFonts w:ascii="Times New Roman" w:hAnsi="Times New Roman" w:cs="Times New Roman"/>
          <w:sz w:val="28"/>
          <w:szCs w:val="28"/>
          <w:lang w:bidi="ar-SA"/>
        </w:rPr>
        <w:t xml:space="preserve"> the population,</w:t>
      </w:r>
      <w:r w:rsidR="00B4254B" w:rsidRPr="00824F7E">
        <w:rPr>
          <w:rFonts w:ascii="Times New Roman" w:hAnsi="Times New Roman" w:cs="Times New Roman"/>
          <w:sz w:val="28"/>
          <w:szCs w:val="28"/>
          <w:lang w:bidi="ar-SA"/>
        </w:rPr>
        <w:t xml:space="preserve"> t</w:t>
      </w:r>
      <w:r w:rsidR="00552E3C" w:rsidRPr="00824F7E">
        <w:rPr>
          <w:rFonts w:ascii="Times New Roman" w:hAnsi="Times New Roman" w:cs="Times New Roman"/>
          <w:sz w:val="28"/>
          <w:szCs w:val="28"/>
          <w:lang w:bidi="ar-SA"/>
        </w:rPr>
        <w:t>he greater risk of morbidity together with the associated</w:t>
      </w:r>
      <w:r w:rsidR="00B4254B" w:rsidRPr="00824F7E">
        <w:rPr>
          <w:rFonts w:ascii="Times New Roman" w:hAnsi="Times New Roman" w:cs="Times New Roman"/>
          <w:sz w:val="28"/>
          <w:szCs w:val="28"/>
          <w:lang w:bidi="ar-SA"/>
        </w:rPr>
        <w:t xml:space="preserve"> mortality</w:t>
      </w:r>
      <w:r w:rsidR="00552E3C" w:rsidRPr="00824F7E">
        <w:rPr>
          <w:rFonts w:ascii="Times New Roman" w:hAnsi="Times New Roman" w:cs="Times New Roman"/>
          <w:sz w:val="28"/>
          <w:szCs w:val="28"/>
          <w:lang w:bidi="ar-SA"/>
        </w:rPr>
        <w:t xml:space="preserve"> rate were observed as critical health issues.</w:t>
      </w:r>
      <w:r w:rsidR="00B4254B" w:rsidRPr="00824F7E">
        <w:rPr>
          <w:rFonts w:ascii="Times New Roman" w:hAnsi="Times New Roman" w:cs="Times New Roman"/>
          <w:sz w:val="28"/>
          <w:szCs w:val="28"/>
          <w:lang w:bidi="ar-SA"/>
        </w:rPr>
        <w:t xml:space="preserve"> </w:t>
      </w:r>
      <w:r w:rsidR="00652DD1" w:rsidRPr="00824F7E">
        <w:rPr>
          <w:rFonts w:ascii="Times New Roman" w:hAnsi="Times New Roman" w:cs="Times New Roman"/>
          <w:sz w:val="28"/>
          <w:szCs w:val="28"/>
          <w:lang w:bidi="ar-SA"/>
        </w:rPr>
        <w:t xml:space="preserve">To deal with such pressing issues, </w:t>
      </w:r>
      <w:r w:rsidR="00B4254B" w:rsidRPr="00824F7E">
        <w:rPr>
          <w:rFonts w:ascii="Times New Roman" w:hAnsi="Times New Roman" w:cs="Times New Roman"/>
          <w:sz w:val="28"/>
          <w:szCs w:val="28"/>
          <w:lang w:bidi="ar-SA"/>
        </w:rPr>
        <w:t xml:space="preserve">the researchers designed and implemented a structured educational intervention </w:t>
      </w:r>
      <w:r w:rsidR="004E0A0B" w:rsidRPr="00824F7E">
        <w:rPr>
          <w:rFonts w:ascii="Times New Roman" w:hAnsi="Times New Roman" w:cs="Times New Roman"/>
          <w:sz w:val="28"/>
          <w:szCs w:val="28"/>
          <w:lang w:bidi="ar-SA"/>
        </w:rPr>
        <w:t xml:space="preserve">to evaluate the effect of </w:t>
      </w:r>
      <w:r w:rsidRPr="00824F7E">
        <w:rPr>
          <w:rFonts w:ascii="Times New Roman" w:hAnsi="Times New Roman" w:cs="Times New Roman"/>
          <w:sz w:val="28"/>
          <w:szCs w:val="28"/>
          <w:lang w:bidi="ar-SA"/>
        </w:rPr>
        <w:t>educational intervention based</w:t>
      </w:r>
      <w:r w:rsidR="004E0A0B" w:rsidRPr="00824F7E">
        <w:rPr>
          <w:rFonts w:ascii="Times New Roman" w:hAnsi="Times New Roman" w:cs="Times New Roman"/>
          <w:sz w:val="28"/>
          <w:szCs w:val="28"/>
          <w:lang w:bidi="ar-SA"/>
        </w:rPr>
        <w:t xml:space="preserve"> a trans-theoretical model on </w:t>
      </w:r>
      <w:r w:rsidRPr="00824F7E">
        <w:rPr>
          <w:rFonts w:ascii="Times New Roman" w:hAnsi="Times New Roman" w:cs="Times New Roman"/>
          <w:sz w:val="28"/>
          <w:szCs w:val="28"/>
          <w:lang w:bidi="ar-SA"/>
        </w:rPr>
        <w:t>PA</w:t>
      </w:r>
      <w:r w:rsidR="004E0A0B" w:rsidRPr="00824F7E">
        <w:rPr>
          <w:rFonts w:ascii="Times New Roman" w:hAnsi="Times New Roman" w:cs="Times New Roman"/>
          <w:sz w:val="28"/>
          <w:szCs w:val="28"/>
          <w:lang w:bidi="ar-SA"/>
        </w:rPr>
        <w:t xml:space="preserve"> among postmenopausal women at </w:t>
      </w:r>
      <w:r w:rsidRPr="00824F7E">
        <w:rPr>
          <w:rFonts w:ascii="Times New Roman" w:hAnsi="Times New Roman" w:cs="Times New Roman"/>
          <w:sz w:val="28"/>
          <w:szCs w:val="28"/>
          <w:lang w:bidi="ar-SA"/>
        </w:rPr>
        <w:t>Quein city in Iran in 2018.</w:t>
      </w:r>
      <w:r w:rsidR="004E0A0B" w:rsidRPr="00824F7E">
        <w:rPr>
          <w:b/>
          <w:bCs/>
          <w:sz w:val="28"/>
          <w:szCs w:val="28"/>
        </w:rPr>
        <w:t xml:space="preserve"> </w:t>
      </w:r>
    </w:p>
    <w:p w14:paraId="3DE4ABB9" w14:textId="7117D6D0" w:rsidR="00A435F0" w:rsidRPr="00824F7E" w:rsidRDefault="00A435F0" w:rsidP="00E50F35">
      <w:pPr>
        <w:bidi w:val="0"/>
        <w:spacing w:line="240" w:lineRule="auto"/>
        <w:ind w:left="360"/>
        <w:jc w:val="both"/>
        <w:rPr>
          <w:rFonts w:ascii="Verdana" w:hAnsi="Verdana" w:cstheme="majorBidi"/>
          <w:b/>
          <w:bCs/>
          <w:sz w:val="28"/>
          <w:szCs w:val="28"/>
        </w:rPr>
      </w:pPr>
      <w:r w:rsidRPr="00824F7E">
        <w:rPr>
          <w:rFonts w:ascii="Verdana" w:hAnsi="Verdana" w:cstheme="majorBidi"/>
          <w:b/>
          <w:bCs/>
          <w:sz w:val="28"/>
          <w:szCs w:val="28"/>
        </w:rPr>
        <w:t>Material and Methods:</w:t>
      </w:r>
    </w:p>
    <w:p w14:paraId="513FFD38" w14:textId="5BC0222F" w:rsidR="00A814C7" w:rsidRPr="00824F7E" w:rsidRDefault="0009060A" w:rsidP="00104939">
      <w:pPr>
        <w:bidi w:val="0"/>
        <w:spacing w:line="240" w:lineRule="auto"/>
        <w:ind w:firstLine="360"/>
        <w:jc w:val="both"/>
        <w:rPr>
          <w:rFonts w:asciiTheme="majorBidi" w:hAnsiTheme="majorBidi" w:cstheme="majorBidi"/>
          <w:sz w:val="28"/>
          <w:szCs w:val="28"/>
        </w:rPr>
      </w:pPr>
      <w:r w:rsidRPr="00824F7E">
        <w:rPr>
          <w:rFonts w:asciiTheme="majorBidi" w:hAnsiTheme="majorBidi" w:cstheme="majorBidi"/>
          <w:b/>
          <w:bCs/>
          <w:sz w:val="28"/>
          <w:szCs w:val="28"/>
        </w:rPr>
        <w:t>S</w:t>
      </w:r>
      <w:r w:rsidR="00A814C7" w:rsidRPr="00824F7E">
        <w:rPr>
          <w:rFonts w:asciiTheme="majorBidi" w:hAnsiTheme="majorBidi" w:cstheme="majorBidi"/>
          <w:b/>
          <w:bCs/>
          <w:sz w:val="28"/>
          <w:szCs w:val="28"/>
        </w:rPr>
        <w:t>etting and participants</w:t>
      </w:r>
      <w:r w:rsidR="00A814C7" w:rsidRPr="00824F7E">
        <w:rPr>
          <w:rFonts w:asciiTheme="majorBidi" w:hAnsiTheme="majorBidi" w:cstheme="majorBidi"/>
          <w:sz w:val="28"/>
          <w:szCs w:val="28"/>
        </w:rPr>
        <w:t>:</w:t>
      </w:r>
      <w:r w:rsidR="005A0A04" w:rsidRPr="00824F7E">
        <w:rPr>
          <w:rFonts w:asciiTheme="majorBidi" w:hAnsiTheme="majorBidi" w:cstheme="majorBidi"/>
          <w:sz w:val="28"/>
          <w:szCs w:val="28"/>
        </w:rPr>
        <w:t xml:space="preserve"> </w:t>
      </w:r>
      <w:r w:rsidR="00652DD1" w:rsidRPr="00824F7E">
        <w:rPr>
          <w:rFonts w:asciiTheme="majorBidi" w:hAnsiTheme="majorBidi" w:cstheme="majorBidi"/>
          <w:sz w:val="28"/>
          <w:szCs w:val="28"/>
        </w:rPr>
        <w:t xml:space="preserve">In this study, </w:t>
      </w:r>
      <w:r w:rsidR="005A0A04" w:rsidRPr="00824F7E">
        <w:rPr>
          <w:rFonts w:asciiTheme="majorBidi" w:hAnsiTheme="majorBidi" w:cstheme="majorBidi"/>
          <w:sz w:val="28"/>
          <w:szCs w:val="28"/>
        </w:rPr>
        <w:t>200 women referring to community health care centers</w:t>
      </w:r>
      <w:r w:rsidR="00652DD1" w:rsidRPr="00824F7E">
        <w:rPr>
          <w:rFonts w:asciiTheme="majorBidi" w:hAnsiTheme="majorBidi" w:cstheme="majorBidi"/>
          <w:sz w:val="28"/>
          <w:szCs w:val="28"/>
        </w:rPr>
        <w:t>, after passing</w:t>
      </w:r>
      <w:r w:rsidR="005A0A04" w:rsidRPr="00824F7E">
        <w:rPr>
          <w:rFonts w:asciiTheme="majorBidi" w:hAnsiTheme="majorBidi" w:cstheme="majorBidi"/>
          <w:sz w:val="28"/>
          <w:szCs w:val="28"/>
        </w:rPr>
        <w:t xml:space="preserve"> through a randomized multi-stage sampling method</w:t>
      </w:r>
      <w:r w:rsidR="00652DD1" w:rsidRPr="00824F7E">
        <w:rPr>
          <w:rFonts w:asciiTheme="majorBidi" w:hAnsiTheme="majorBidi" w:cstheme="majorBidi"/>
          <w:sz w:val="28"/>
          <w:szCs w:val="28"/>
        </w:rPr>
        <w:t>,</w:t>
      </w:r>
      <w:r w:rsidR="005A0A04" w:rsidRPr="00824F7E">
        <w:rPr>
          <w:rFonts w:asciiTheme="majorBidi" w:hAnsiTheme="majorBidi" w:cstheme="majorBidi"/>
          <w:sz w:val="28"/>
          <w:szCs w:val="28"/>
        </w:rPr>
        <w:t xml:space="preserve"> were allocated to experimental and control groups. </w:t>
      </w:r>
      <w:r w:rsidR="00A814C7" w:rsidRPr="00824F7E">
        <w:rPr>
          <w:rFonts w:asciiTheme="majorBidi" w:hAnsiTheme="majorBidi" w:cstheme="majorBidi"/>
          <w:sz w:val="28"/>
          <w:szCs w:val="28"/>
        </w:rPr>
        <w:t>The study was conducted in South Khorasan Province, Iran</w:t>
      </w:r>
      <w:r w:rsidR="00A74333" w:rsidRPr="00824F7E">
        <w:rPr>
          <w:rFonts w:asciiTheme="majorBidi" w:hAnsiTheme="majorBidi" w:cstheme="majorBidi"/>
          <w:sz w:val="28"/>
          <w:szCs w:val="28"/>
        </w:rPr>
        <w:t>.</w:t>
      </w:r>
      <w:r w:rsidR="008B0688" w:rsidRPr="00824F7E">
        <w:rPr>
          <w:rFonts w:asciiTheme="majorBidi" w:hAnsiTheme="majorBidi" w:cstheme="majorBidi"/>
          <w:sz w:val="28"/>
          <w:szCs w:val="28"/>
        </w:rPr>
        <w:t xml:space="preserve"> </w:t>
      </w:r>
    </w:p>
    <w:p w14:paraId="1EE223E3" w14:textId="2B7157CA" w:rsidR="00405F19" w:rsidRPr="00824F7E" w:rsidRDefault="007B11B6" w:rsidP="007B11B6">
      <w:pPr>
        <w:bidi w:val="0"/>
        <w:spacing w:line="240" w:lineRule="auto"/>
        <w:ind w:firstLine="360"/>
        <w:jc w:val="both"/>
        <w:rPr>
          <w:rFonts w:asciiTheme="majorBidi" w:hAnsiTheme="majorBidi" w:cstheme="majorBidi"/>
          <w:sz w:val="28"/>
          <w:szCs w:val="28"/>
        </w:rPr>
      </w:pPr>
      <w:r w:rsidRPr="00824F7E">
        <w:rPr>
          <w:rFonts w:asciiTheme="majorBidi" w:hAnsiTheme="majorBidi" w:cstheme="majorBidi"/>
          <w:sz w:val="28"/>
          <w:szCs w:val="28"/>
        </w:rPr>
        <w:t>Based on</w:t>
      </w:r>
      <w:r w:rsidR="00104939" w:rsidRPr="00824F7E">
        <w:rPr>
          <w:rFonts w:asciiTheme="majorBidi" w:hAnsiTheme="majorBidi" w:cstheme="majorBidi"/>
          <w:sz w:val="28"/>
          <w:szCs w:val="28"/>
        </w:rPr>
        <w:t xml:space="preserve"> the geographic map, the city was divided into four districts: north, south, east, and west. Then randomly two health centers in each district of city were selected and divided into e</w:t>
      </w:r>
      <w:r w:rsidR="00652DD1" w:rsidRPr="00824F7E">
        <w:rPr>
          <w:rFonts w:asciiTheme="majorBidi" w:hAnsiTheme="majorBidi" w:cstheme="majorBidi"/>
          <w:sz w:val="28"/>
          <w:szCs w:val="28"/>
        </w:rPr>
        <w:t>xperimental and control groups. Namely, e</w:t>
      </w:r>
      <w:r w:rsidR="00104939" w:rsidRPr="00824F7E">
        <w:rPr>
          <w:rFonts w:asciiTheme="majorBidi" w:hAnsiTheme="majorBidi" w:cstheme="majorBidi"/>
          <w:sz w:val="28"/>
          <w:szCs w:val="28"/>
        </w:rPr>
        <w:t xml:space="preserve">ight centers </w:t>
      </w:r>
      <w:r w:rsidR="00652DD1" w:rsidRPr="00824F7E">
        <w:rPr>
          <w:rFonts w:asciiTheme="majorBidi" w:hAnsiTheme="majorBidi" w:cstheme="majorBidi"/>
          <w:sz w:val="28"/>
          <w:szCs w:val="28"/>
        </w:rPr>
        <w:t xml:space="preserve">were selected </w:t>
      </w:r>
      <w:r w:rsidR="00104939" w:rsidRPr="00824F7E">
        <w:rPr>
          <w:rFonts w:asciiTheme="majorBidi" w:hAnsiTheme="majorBidi" w:cstheme="majorBidi"/>
          <w:sz w:val="28"/>
          <w:szCs w:val="28"/>
        </w:rPr>
        <w:t xml:space="preserve">for </w:t>
      </w:r>
      <w:r w:rsidR="00652DD1" w:rsidRPr="00824F7E">
        <w:rPr>
          <w:rFonts w:asciiTheme="majorBidi" w:hAnsiTheme="majorBidi" w:cstheme="majorBidi"/>
          <w:sz w:val="28"/>
          <w:szCs w:val="28"/>
        </w:rPr>
        <w:t>experimental and control groups</w:t>
      </w:r>
      <w:r w:rsidR="00104939" w:rsidRPr="00824F7E">
        <w:rPr>
          <w:rFonts w:asciiTheme="majorBidi" w:hAnsiTheme="majorBidi" w:cstheme="majorBidi"/>
          <w:sz w:val="28"/>
          <w:szCs w:val="28"/>
        </w:rPr>
        <w:t>. Then</w:t>
      </w:r>
      <w:r w:rsidR="00652DD1" w:rsidRPr="00824F7E">
        <w:rPr>
          <w:rFonts w:asciiTheme="majorBidi" w:hAnsiTheme="majorBidi" w:cstheme="majorBidi"/>
          <w:sz w:val="28"/>
          <w:szCs w:val="28"/>
        </w:rPr>
        <w:t>,</w:t>
      </w:r>
      <w:r w:rsidR="00104939" w:rsidRPr="00824F7E">
        <w:rPr>
          <w:rFonts w:asciiTheme="majorBidi" w:hAnsiTheme="majorBidi" w:cstheme="majorBidi"/>
          <w:sz w:val="28"/>
          <w:szCs w:val="28"/>
        </w:rPr>
        <w:t xml:space="preserve"> based on the population of each center and inclusion crit</w:t>
      </w:r>
      <w:r w:rsidRPr="00824F7E">
        <w:rPr>
          <w:rFonts w:asciiTheme="majorBidi" w:hAnsiTheme="majorBidi" w:cstheme="majorBidi"/>
          <w:sz w:val="28"/>
          <w:szCs w:val="28"/>
        </w:rPr>
        <w:t>eria, subjects were entered</w:t>
      </w:r>
      <w:r w:rsidR="00104939" w:rsidRPr="00824F7E">
        <w:rPr>
          <w:rFonts w:asciiTheme="majorBidi" w:hAnsiTheme="majorBidi" w:cstheme="majorBidi"/>
          <w:sz w:val="28"/>
          <w:szCs w:val="28"/>
        </w:rPr>
        <w:t xml:space="preserve"> the study</w:t>
      </w:r>
      <w:r w:rsidR="00950861" w:rsidRPr="00824F7E">
        <w:rPr>
          <w:rFonts w:asciiTheme="majorBidi" w:hAnsiTheme="majorBidi" w:cstheme="majorBidi"/>
          <w:sz w:val="28"/>
          <w:szCs w:val="28"/>
        </w:rPr>
        <w:t>.</w:t>
      </w:r>
    </w:p>
    <w:p w14:paraId="64878D6F" w14:textId="404897E3" w:rsidR="0038514E" w:rsidRPr="00824F7E" w:rsidRDefault="007B11B6" w:rsidP="00E50F35">
      <w:pPr>
        <w:bidi w:val="0"/>
        <w:spacing w:line="240" w:lineRule="auto"/>
        <w:jc w:val="both"/>
        <w:rPr>
          <w:rFonts w:ascii="Times New Roman" w:hAnsi="Times New Roman" w:cs="Times New Roman"/>
          <w:sz w:val="28"/>
          <w:szCs w:val="28"/>
        </w:rPr>
      </w:pPr>
      <w:r w:rsidRPr="00824F7E">
        <w:rPr>
          <w:rFonts w:ascii="Times New Roman" w:hAnsi="Times New Roman" w:cs="Times New Roman"/>
          <w:b/>
          <w:bCs/>
          <w:sz w:val="28"/>
          <w:szCs w:val="28"/>
        </w:rPr>
        <w:t>Inclusion</w:t>
      </w:r>
      <w:r w:rsidR="0038514E" w:rsidRPr="00824F7E">
        <w:rPr>
          <w:rFonts w:ascii="Times New Roman" w:hAnsi="Times New Roman" w:cs="Times New Roman"/>
          <w:b/>
          <w:bCs/>
          <w:sz w:val="28"/>
          <w:szCs w:val="28"/>
        </w:rPr>
        <w:t xml:space="preserve"> and exclusion </w:t>
      </w:r>
      <w:r w:rsidR="00241750" w:rsidRPr="00824F7E">
        <w:rPr>
          <w:rFonts w:ascii="Times New Roman" w:hAnsi="Times New Roman" w:cs="Times New Roman"/>
          <w:b/>
          <w:bCs/>
          <w:sz w:val="28"/>
          <w:szCs w:val="28"/>
        </w:rPr>
        <w:t>c</w:t>
      </w:r>
      <w:r w:rsidR="0038514E" w:rsidRPr="00824F7E">
        <w:rPr>
          <w:rFonts w:ascii="Times New Roman" w:hAnsi="Times New Roman" w:cs="Times New Roman"/>
          <w:b/>
          <w:bCs/>
          <w:sz w:val="28"/>
          <w:szCs w:val="28"/>
        </w:rPr>
        <w:t>riteria</w:t>
      </w:r>
    </w:p>
    <w:p w14:paraId="3F49D096" w14:textId="36BEE99A" w:rsidR="00ED0829" w:rsidRPr="00824F7E" w:rsidRDefault="00104939" w:rsidP="00285D3F">
      <w:pPr>
        <w:bidi w:val="0"/>
        <w:spacing w:line="240" w:lineRule="auto"/>
        <w:jc w:val="both"/>
        <w:rPr>
          <w:rFonts w:ascii="Times New Roman" w:hAnsi="Times New Roman" w:cs="Times New Roman"/>
          <w:sz w:val="28"/>
          <w:szCs w:val="28"/>
        </w:rPr>
      </w:pPr>
      <w:r w:rsidRPr="00824F7E">
        <w:rPr>
          <w:rFonts w:ascii="Times New Roman" w:hAnsi="Times New Roman" w:cs="Times New Roman"/>
          <w:sz w:val="28"/>
          <w:szCs w:val="28"/>
        </w:rPr>
        <w:t>Participants w</w:t>
      </w:r>
      <w:r w:rsidR="007B11B6" w:rsidRPr="00824F7E">
        <w:rPr>
          <w:rFonts w:ascii="Times New Roman" w:hAnsi="Times New Roman" w:cs="Times New Roman"/>
          <w:sz w:val="28"/>
          <w:szCs w:val="28"/>
        </w:rPr>
        <w:t>ho were satisfied to take part</w:t>
      </w:r>
      <w:r w:rsidRPr="00824F7E">
        <w:rPr>
          <w:rFonts w:ascii="Times New Roman" w:hAnsi="Times New Roman" w:cs="Times New Roman"/>
          <w:sz w:val="28"/>
          <w:szCs w:val="28"/>
        </w:rPr>
        <w:t xml:space="preserve"> in the study</w:t>
      </w:r>
      <w:r w:rsidR="007B11B6" w:rsidRPr="00824F7E">
        <w:rPr>
          <w:rFonts w:ascii="Times New Roman" w:hAnsi="Times New Roman" w:cs="Times New Roman"/>
          <w:sz w:val="28"/>
          <w:szCs w:val="28"/>
        </w:rPr>
        <w:t xml:space="preserve"> were selected. The subjects were the inhabitant of </w:t>
      </w:r>
      <w:r w:rsidRPr="00824F7E">
        <w:rPr>
          <w:rFonts w:ascii="Times New Roman" w:hAnsi="Times New Roman" w:cs="Times New Roman"/>
          <w:sz w:val="28"/>
          <w:szCs w:val="28"/>
        </w:rPr>
        <w:t xml:space="preserve">the region, </w:t>
      </w:r>
      <w:r w:rsidR="007B11B6" w:rsidRPr="00824F7E">
        <w:rPr>
          <w:rFonts w:ascii="Times New Roman" w:hAnsi="Times New Roman" w:cs="Times New Roman"/>
          <w:sz w:val="28"/>
          <w:szCs w:val="28"/>
        </w:rPr>
        <w:t xml:space="preserve">healthy, and without </w:t>
      </w:r>
      <w:r w:rsidRPr="00824F7E">
        <w:rPr>
          <w:rFonts w:ascii="Times New Roman" w:hAnsi="Times New Roman" w:cs="Times New Roman"/>
          <w:sz w:val="28"/>
          <w:szCs w:val="28"/>
        </w:rPr>
        <w:t>cardiovascular diseases</w:t>
      </w:r>
      <w:r w:rsidR="007B11B6" w:rsidRPr="00824F7E">
        <w:rPr>
          <w:rFonts w:ascii="Times New Roman" w:hAnsi="Times New Roman" w:cs="Times New Roman"/>
          <w:sz w:val="28"/>
          <w:szCs w:val="28"/>
        </w:rPr>
        <w:t>,</w:t>
      </w:r>
      <w:r w:rsidRPr="00824F7E">
        <w:rPr>
          <w:rFonts w:ascii="Times New Roman" w:hAnsi="Times New Roman" w:cs="Times New Roman"/>
          <w:sz w:val="28"/>
          <w:szCs w:val="28"/>
        </w:rPr>
        <w:t xml:space="preserve"> that</w:t>
      </w:r>
      <w:r w:rsidR="007B11B6" w:rsidRPr="00824F7E">
        <w:rPr>
          <w:rFonts w:ascii="Times New Roman" w:hAnsi="Times New Roman" w:cs="Times New Roman"/>
          <w:sz w:val="28"/>
          <w:szCs w:val="28"/>
        </w:rPr>
        <w:t xml:space="preserve"> may be</w:t>
      </w:r>
      <w:r w:rsidRPr="00824F7E">
        <w:rPr>
          <w:rFonts w:ascii="Times New Roman" w:hAnsi="Times New Roman" w:cs="Times New Roman"/>
          <w:sz w:val="28"/>
          <w:szCs w:val="28"/>
        </w:rPr>
        <w:t xml:space="preserve"> exacerbated by PA</w:t>
      </w:r>
      <w:r w:rsidR="00285D3F" w:rsidRPr="00824F7E">
        <w:rPr>
          <w:rFonts w:ascii="Times New Roman" w:hAnsi="Times New Roman" w:cs="Times New Roman"/>
          <w:sz w:val="28"/>
          <w:szCs w:val="28"/>
        </w:rPr>
        <w:t>,</w:t>
      </w:r>
      <w:r w:rsidRPr="00824F7E">
        <w:rPr>
          <w:rFonts w:ascii="Times New Roman" w:hAnsi="Times New Roman" w:cs="Times New Roman"/>
          <w:sz w:val="28"/>
          <w:szCs w:val="28"/>
        </w:rPr>
        <w:t xml:space="preserve"> were the inclusion criteria</w:t>
      </w:r>
      <w:r w:rsidR="00285D3F" w:rsidRPr="00824F7E">
        <w:rPr>
          <w:rFonts w:ascii="Times New Roman" w:hAnsi="Times New Roman" w:cs="Times New Roman"/>
          <w:sz w:val="28"/>
          <w:szCs w:val="28"/>
        </w:rPr>
        <w:t>. Disagreement for continuing in the study and absence in</w:t>
      </w:r>
      <w:r w:rsidRPr="00824F7E">
        <w:rPr>
          <w:rFonts w:ascii="Times New Roman" w:hAnsi="Times New Roman" w:cs="Times New Roman"/>
          <w:sz w:val="28"/>
          <w:szCs w:val="28"/>
        </w:rPr>
        <w:t xml:space="preserve"> 50% of educational program were the exclusion criteri</w:t>
      </w:r>
      <w:r w:rsidR="00285D3F" w:rsidRPr="00824F7E">
        <w:rPr>
          <w:rFonts w:ascii="Times New Roman" w:hAnsi="Times New Roman" w:cs="Times New Roman"/>
          <w:sz w:val="28"/>
          <w:szCs w:val="28"/>
        </w:rPr>
        <w:t>a</w:t>
      </w:r>
      <w:r w:rsidR="00ED0829" w:rsidRPr="00824F7E">
        <w:rPr>
          <w:rFonts w:ascii="Times New Roman" w:hAnsi="Times New Roman" w:cs="Times New Roman"/>
          <w:sz w:val="28"/>
          <w:szCs w:val="28"/>
        </w:rPr>
        <w:t>.</w:t>
      </w:r>
      <w:r w:rsidR="00405F19" w:rsidRPr="00824F7E">
        <w:rPr>
          <w:rFonts w:ascii="Times New Roman" w:hAnsi="Times New Roman" w:cs="Times New Roman"/>
          <w:sz w:val="28"/>
          <w:szCs w:val="28"/>
        </w:rPr>
        <w:t xml:space="preserve"> </w:t>
      </w:r>
    </w:p>
    <w:p w14:paraId="5C6F8220" w14:textId="77777777" w:rsidR="006F2E7C" w:rsidRPr="00824F7E" w:rsidRDefault="006F2E7C" w:rsidP="00E50F35">
      <w:pPr>
        <w:bidi w:val="0"/>
        <w:spacing w:line="240" w:lineRule="auto"/>
        <w:jc w:val="both"/>
        <w:rPr>
          <w:rFonts w:ascii="Times New Roman" w:hAnsi="Times New Roman" w:cs="Times New Roman"/>
          <w:sz w:val="28"/>
          <w:szCs w:val="28"/>
        </w:rPr>
      </w:pPr>
    </w:p>
    <w:p w14:paraId="0DD3EE9A" w14:textId="5B02FBCD" w:rsidR="001E3A58" w:rsidRPr="00824F7E" w:rsidRDefault="00D62B51" w:rsidP="00285D3F">
      <w:pPr>
        <w:bidi w:val="0"/>
        <w:spacing w:line="240" w:lineRule="auto"/>
        <w:jc w:val="both"/>
        <w:rPr>
          <w:rFonts w:asciiTheme="majorBidi" w:hAnsiTheme="majorBidi" w:cstheme="majorBidi"/>
          <w:sz w:val="28"/>
          <w:szCs w:val="28"/>
        </w:rPr>
      </w:pPr>
      <w:r w:rsidRPr="00824F7E">
        <w:rPr>
          <w:rFonts w:ascii="Times New Roman" w:hAnsi="Times New Roman" w:cs="Times New Roman"/>
          <w:b/>
          <w:bCs/>
          <w:sz w:val="28"/>
          <w:szCs w:val="28"/>
          <w:lang w:val="en"/>
        </w:rPr>
        <w:t>Data collection tool:</w:t>
      </w:r>
      <w:r w:rsidR="00525A6A" w:rsidRPr="00824F7E">
        <w:rPr>
          <w:rFonts w:ascii="Times New Roman" w:hAnsi="Times New Roman" w:cs="Times New Roman"/>
          <w:b/>
          <w:bCs/>
          <w:sz w:val="28"/>
          <w:szCs w:val="28"/>
          <w:lang w:val="en"/>
        </w:rPr>
        <w:t xml:space="preserve"> </w:t>
      </w:r>
      <w:r w:rsidR="00285D3F" w:rsidRPr="00824F7E">
        <w:rPr>
          <w:rFonts w:asciiTheme="majorBidi" w:hAnsiTheme="majorBidi" w:cstheme="majorBidi"/>
          <w:sz w:val="28"/>
          <w:szCs w:val="28"/>
        </w:rPr>
        <w:t>T</w:t>
      </w:r>
      <w:r w:rsidR="007E515F" w:rsidRPr="00824F7E">
        <w:rPr>
          <w:rFonts w:asciiTheme="majorBidi" w:hAnsiTheme="majorBidi" w:cstheme="majorBidi"/>
          <w:sz w:val="28"/>
          <w:szCs w:val="28"/>
        </w:rPr>
        <w:t>wo questioners</w:t>
      </w:r>
      <w:r w:rsidR="00285D3F" w:rsidRPr="00824F7E">
        <w:rPr>
          <w:rFonts w:asciiTheme="majorBidi" w:hAnsiTheme="majorBidi" w:cstheme="majorBidi"/>
          <w:sz w:val="28"/>
          <w:szCs w:val="28"/>
        </w:rPr>
        <w:t xml:space="preserve"> were used to collect the data.</w:t>
      </w:r>
      <w:r w:rsidR="007E515F" w:rsidRPr="00824F7E">
        <w:rPr>
          <w:rFonts w:asciiTheme="majorBidi" w:hAnsiTheme="majorBidi" w:cstheme="majorBidi"/>
          <w:sz w:val="28"/>
          <w:szCs w:val="28"/>
        </w:rPr>
        <w:t xml:space="preserve"> The first questionnaire was an approved</w:t>
      </w:r>
      <w:r w:rsidR="00285D3F" w:rsidRPr="00824F7E">
        <w:rPr>
          <w:rFonts w:asciiTheme="majorBidi" w:hAnsiTheme="majorBidi" w:cstheme="majorBidi"/>
          <w:sz w:val="28"/>
          <w:szCs w:val="28"/>
        </w:rPr>
        <w:t xml:space="preserve"> researcher-made one containing</w:t>
      </w:r>
      <w:r w:rsidR="005A0A04" w:rsidRPr="00824F7E">
        <w:rPr>
          <w:rFonts w:asciiTheme="majorBidi" w:hAnsiTheme="majorBidi" w:cstheme="majorBidi"/>
          <w:sz w:val="28"/>
          <w:szCs w:val="28"/>
        </w:rPr>
        <w:t xml:space="preserve"> </w:t>
      </w:r>
      <w:r w:rsidR="005A0A04" w:rsidRPr="00824F7E">
        <w:rPr>
          <w:rFonts w:asciiTheme="majorBidi" w:hAnsiTheme="majorBidi" w:cstheme="majorBidi"/>
          <w:sz w:val="28"/>
          <w:szCs w:val="28"/>
          <w:lang w:val="en"/>
        </w:rPr>
        <w:t>demographic characteristics</w:t>
      </w:r>
      <w:r w:rsidR="007E515F" w:rsidRPr="00824F7E">
        <w:rPr>
          <w:rFonts w:asciiTheme="majorBidi" w:hAnsiTheme="majorBidi" w:cstheme="majorBidi"/>
          <w:sz w:val="28"/>
          <w:szCs w:val="28"/>
          <w:lang w:val="en"/>
        </w:rPr>
        <w:t xml:space="preserve"> </w:t>
      </w:r>
      <w:r w:rsidR="005A0A04" w:rsidRPr="00824F7E">
        <w:rPr>
          <w:rFonts w:asciiTheme="majorBidi" w:hAnsiTheme="majorBidi" w:cstheme="majorBidi"/>
          <w:sz w:val="28"/>
          <w:szCs w:val="28"/>
        </w:rPr>
        <w:t xml:space="preserve">and </w:t>
      </w:r>
      <w:r w:rsidR="005A0A04" w:rsidRPr="00824F7E">
        <w:rPr>
          <w:rFonts w:asciiTheme="majorBidi" w:hAnsiTheme="majorBidi" w:cstheme="majorBidi"/>
          <w:sz w:val="28"/>
          <w:szCs w:val="28"/>
          <w:lang w:val="en"/>
        </w:rPr>
        <w:t xml:space="preserve">queries </w:t>
      </w:r>
      <w:r w:rsidR="00950861" w:rsidRPr="00824F7E">
        <w:rPr>
          <w:rFonts w:asciiTheme="majorBidi" w:hAnsiTheme="majorBidi" w:cstheme="majorBidi"/>
          <w:sz w:val="28"/>
          <w:szCs w:val="28"/>
          <w:lang w:val="en"/>
        </w:rPr>
        <w:t>regarding</w:t>
      </w:r>
      <w:r w:rsidR="00950861" w:rsidRPr="00824F7E">
        <w:rPr>
          <w:rFonts w:asciiTheme="majorBidi" w:hAnsiTheme="majorBidi" w:cstheme="majorBidi"/>
          <w:sz w:val="28"/>
          <w:szCs w:val="28"/>
        </w:rPr>
        <w:t xml:space="preserve"> </w:t>
      </w:r>
      <w:r w:rsidR="001B6D1E" w:rsidRPr="00824F7E">
        <w:rPr>
          <w:rFonts w:asciiTheme="majorBidi" w:hAnsiTheme="majorBidi" w:cstheme="majorBidi"/>
          <w:sz w:val="28"/>
          <w:szCs w:val="28"/>
        </w:rPr>
        <w:t xml:space="preserve">the </w:t>
      </w:r>
      <w:r w:rsidR="00950861" w:rsidRPr="00824F7E">
        <w:rPr>
          <w:rFonts w:asciiTheme="majorBidi" w:hAnsiTheme="majorBidi" w:cstheme="majorBidi"/>
          <w:sz w:val="28"/>
          <w:szCs w:val="28"/>
        </w:rPr>
        <w:t>TTM</w:t>
      </w:r>
      <w:r w:rsidR="005A0A04" w:rsidRPr="00824F7E">
        <w:rPr>
          <w:rFonts w:asciiTheme="majorBidi" w:hAnsiTheme="majorBidi" w:cstheme="majorBidi"/>
          <w:sz w:val="28"/>
          <w:szCs w:val="28"/>
        </w:rPr>
        <w:t xml:space="preserve"> constructs</w:t>
      </w:r>
      <w:r w:rsidR="007E515F" w:rsidRPr="00824F7E">
        <w:rPr>
          <w:rFonts w:asciiTheme="majorBidi" w:hAnsiTheme="majorBidi" w:cstheme="majorBidi"/>
          <w:sz w:val="28"/>
          <w:szCs w:val="28"/>
          <w:lang w:val="en"/>
        </w:rPr>
        <w:t xml:space="preserve">. The secondary </w:t>
      </w:r>
      <w:r w:rsidR="007E515F" w:rsidRPr="00824F7E">
        <w:rPr>
          <w:rFonts w:asciiTheme="majorBidi" w:hAnsiTheme="majorBidi" w:cstheme="majorBidi"/>
          <w:sz w:val="28"/>
          <w:szCs w:val="28"/>
        </w:rPr>
        <w:t xml:space="preserve">questionnaire </w:t>
      </w:r>
      <w:r w:rsidR="007E515F" w:rsidRPr="00824F7E">
        <w:rPr>
          <w:rFonts w:asciiTheme="majorBidi" w:hAnsiTheme="majorBidi" w:cstheme="majorBidi"/>
          <w:sz w:val="28"/>
          <w:szCs w:val="28"/>
          <w:lang w:val="en"/>
        </w:rPr>
        <w:t>was</w:t>
      </w:r>
      <w:r w:rsidR="005A0A04" w:rsidRPr="00824F7E">
        <w:rPr>
          <w:rFonts w:asciiTheme="majorBidi" w:hAnsiTheme="majorBidi" w:cstheme="majorBidi"/>
          <w:sz w:val="28"/>
          <w:szCs w:val="28"/>
          <w:lang w:val="en"/>
        </w:rPr>
        <w:t xml:space="preserve"> the International Physical Activity Questionnaire </w:t>
      </w:r>
      <w:r w:rsidR="00850865" w:rsidRPr="00824F7E">
        <w:rPr>
          <w:rFonts w:asciiTheme="majorBidi" w:hAnsiTheme="majorBidi" w:cstheme="majorBidi"/>
          <w:sz w:val="28"/>
          <w:szCs w:val="28"/>
          <w:lang w:val="en"/>
        </w:rPr>
        <w:t xml:space="preserve">(IPAQ) </w:t>
      </w:r>
      <w:r w:rsidR="005A0A04" w:rsidRPr="00824F7E">
        <w:rPr>
          <w:rFonts w:asciiTheme="majorBidi" w:hAnsiTheme="majorBidi" w:cstheme="majorBidi"/>
          <w:sz w:val="28"/>
          <w:szCs w:val="28"/>
          <w:lang w:val="en"/>
        </w:rPr>
        <w:t xml:space="preserve">that measures the </w:t>
      </w:r>
      <w:r w:rsidR="00BF20BC" w:rsidRPr="00824F7E">
        <w:rPr>
          <w:rFonts w:asciiTheme="majorBidi" w:hAnsiTheme="majorBidi" w:cstheme="majorBidi"/>
          <w:sz w:val="28"/>
          <w:szCs w:val="28"/>
          <w:lang w:val="en"/>
        </w:rPr>
        <w:t>PA</w:t>
      </w:r>
      <w:r w:rsidR="005A0A04" w:rsidRPr="00824F7E">
        <w:rPr>
          <w:rFonts w:asciiTheme="majorBidi" w:hAnsiTheme="majorBidi" w:cstheme="majorBidi"/>
          <w:sz w:val="28"/>
          <w:szCs w:val="28"/>
        </w:rPr>
        <w:t xml:space="preserve"> </w:t>
      </w:r>
      <w:r w:rsidR="00950861" w:rsidRPr="00824F7E">
        <w:rPr>
          <w:rFonts w:asciiTheme="majorBidi" w:hAnsiTheme="majorBidi" w:cstheme="majorBidi"/>
          <w:sz w:val="28"/>
          <w:szCs w:val="28"/>
          <w:lang w:val="en"/>
        </w:rPr>
        <w:t>in</w:t>
      </w:r>
      <w:r w:rsidR="005A0A04" w:rsidRPr="00824F7E">
        <w:rPr>
          <w:rFonts w:asciiTheme="majorBidi" w:hAnsiTheme="majorBidi" w:cstheme="majorBidi"/>
          <w:sz w:val="28"/>
          <w:szCs w:val="28"/>
          <w:lang w:val="en"/>
        </w:rPr>
        <w:t xml:space="preserve"> the form of</w:t>
      </w:r>
      <w:r w:rsidR="005A0A04" w:rsidRPr="00824F7E">
        <w:rPr>
          <w:rFonts w:asciiTheme="majorBidi" w:hAnsiTheme="majorBidi" w:cstheme="majorBidi"/>
          <w:sz w:val="28"/>
          <w:szCs w:val="28"/>
        </w:rPr>
        <w:t xml:space="preserve"> MET- min/week. </w:t>
      </w:r>
      <w:r w:rsidR="00B4254B" w:rsidRPr="00824F7E">
        <w:rPr>
          <w:rFonts w:ascii="Times New Roman" w:hAnsi="Times New Roman" w:cs="Times New Roman"/>
          <w:sz w:val="28"/>
          <w:szCs w:val="28"/>
        </w:rPr>
        <w:t>The content</w:t>
      </w:r>
      <w:r w:rsidR="00791E3A" w:rsidRPr="00824F7E">
        <w:rPr>
          <w:rFonts w:ascii="Times New Roman" w:hAnsi="Times New Roman" w:cs="Times New Roman"/>
          <w:sz w:val="28"/>
          <w:szCs w:val="28"/>
        </w:rPr>
        <w:t xml:space="preserve"> validity and reliability of both</w:t>
      </w:r>
      <w:r w:rsidR="00B4254B" w:rsidRPr="00824F7E">
        <w:rPr>
          <w:rFonts w:ascii="Times New Roman" w:hAnsi="Times New Roman" w:cs="Times New Roman"/>
          <w:sz w:val="28"/>
          <w:szCs w:val="28"/>
        </w:rPr>
        <w:t xml:space="preserve"> questionnaires were identified in </w:t>
      </w:r>
      <w:r w:rsidR="00285D3F" w:rsidRPr="00824F7E">
        <w:rPr>
          <w:rFonts w:ascii="Times New Roman" w:hAnsi="Times New Roman" w:cs="Times New Roman"/>
          <w:sz w:val="28"/>
          <w:szCs w:val="28"/>
        </w:rPr>
        <w:t>several previous</w:t>
      </w:r>
      <w:r w:rsidR="00B4254B" w:rsidRPr="00824F7E">
        <w:rPr>
          <w:rFonts w:ascii="Times New Roman" w:hAnsi="Times New Roman" w:cs="Times New Roman"/>
          <w:sz w:val="28"/>
          <w:szCs w:val="28"/>
        </w:rPr>
        <w:t xml:space="preserve"> </w:t>
      </w:r>
      <w:r w:rsidR="00791E3A" w:rsidRPr="00824F7E">
        <w:rPr>
          <w:rFonts w:ascii="Times New Roman" w:hAnsi="Times New Roman" w:cs="Times New Roman"/>
          <w:sz w:val="28"/>
          <w:szCs w:val="28"/>
        </w:rPr>
        <w:t>studies (11-12</w:t>
      </w:r>
      <w:r w:rsidR="00950861" w:rsidRPr="00824F7E">
        <w:rPr>
          <w:rFonts w:ascii="Times New Roman" w:hAnsi="Times New Roman" w:cs="Times New Roman"/>
          <w:sz w:val="28"/>
          <w:szCs w:val="28"/>
        </w:rPr>
        <w:t>)</w:t>
      </w:r>
      <w:r w:rsidR="00B4254B" w:rsidRPr="00824F7E">
        <w:rPr>
          <w:rFonts w:ascii="Times New Roman" w:hAnsi="Times New Roman" w:cs="Times New Roman"/>
          <w:sz w:val="28"/>
          <w:szCs w:val="28"/>
        </w:rPr>
        <w:t>.</w:t>
      </w:r>
    </w:p>
    <w:p w14:paraId="167530D6" w14:textId="77777777" w:rsidR="000C260D" w:rsidRPr="00824F7E" w:rsidRDefault="000C260D" w:rsidP="00E50F35">
      <w:pPr>
        <w:bidi w:val="0"/>
        <w:spacing w:line="240" w:lineRule="auto"/>
        <w:jc w:val="both"/>
        <w:rPr>
          <w:rFonts w:ascii="Times New Roman" w:hAnsi="Times New Roman" w:cs="Times New Roman"/>
          <w:b/>
          <w:bCs/>
          <w:sz w:val="28"/>
          <w:szCs w:val="28"/>
          <w:lang w:val="en"/>
        </w:rPr>
      </w:pPr>
      <w:r w:rsidRPr="00824F7E">
        <w:rPr>
          <w:rFonts w:ascii="Times New Roman" w:hAnsi="Times New Roman" w:cs="Times New Roman"/>
          <w:b/>
          <w:bCs/>
          <w:sz w:val="28"/>
          <w:szCs w:val="28"/>
        </w:rPr>
        <w:t>Educational intervention:</w:t>
      </w:r>
      <w:r w:rsidR="00405F19" w:rsidRPr="00824F7E">
        <w:rPr>
          <w:rFonts w:ascii="Times New Roman" w:hAnsi="Times New Roman" w:cs="Times New Roman"/>
          <w:b/>
          <w:bCs/>
          <w:sz w:val="28"/>
          <w:szCs w:val="28"/>
        </w:rPr>
        <w:t xml:space="preserve"> </w:t>
      </w:r>
    </w:p>
    <w:p w14:paraId="28DF3FA2" w14:textId="0E73BF75" w:rsidR="00B4254B" w:rsidRPr="00824F7E" w:rsidRDefault="00941B3B" w:rsidP="007A134C">
      <w:pPr>
        <w:bidi w:val="0"/>
        <w:spacing w:line="240" w:lineRule="auto"/>
        <w:ind w:firstLine="720"/>
        <w:jc w:val="both"/>
        <w:rPr>
          <w:rFonts w:ascii="Times New Roman" w:hAnsi="Times New Roman" w:cs="Times New Roman"/>
          <w:sz w:val="28"/>
          <w:szCs w:val="28"/>
        </w:rPr>
      </w:pPr>
      <w:r w:rsidRPr="00824F7E">
        <w:rPr>
          <w:rFonts w:ascii="Times New Roman" w:hAnsi="Times New Roman" w:cs="Times New Roman"/>
          <w:b/>
          <w:bCs/>
          <w:sz w:val="28"/>
          <w:szCs w:val="28"/>
        </w:rPr>
        <w:t xml:space="preserve">Procedure: </w:t>
      </w:r>
      <w:r w:rsidR="00B4254B" w:rsidRPr="00824F7E">
        <w:rPr>
          <w:rFonts w:ascii="Times New Roman" w:hAnsi="Times New Roman" w:cs="Times New Roman"/>
          <w:sz w:val="28"/>
          <w:szCs w:val="28"/>
        </w:rPr>
        <w:t xml:space="preserve">After the Ethics Committee approval and coordination </w:t>
      </w:r>
      <w:r w:rsidR="00BF20BC" w:rsidRPr="00824F7E">
        <w:rPr>
          <w:rFonts w:ascii="Times New Roman" w:hAnsi="Times New Roman" w:cs="Times New Roman"/>
          <w:sz w:val="28"/>
          <w:szCs w:val="28"/>
        </w:rPr>
        <w:t>of</w:t>
      </w:r>
      <w:r w:rsidR="00B4254B" w:rsidRPr="00824F7E">
        <w:rPr>
          <w:rFonts w:ascii="Times New Roman" w:hAnsi="Times New Roman" w:cs="Times New Roman"/>
          <w:sz w:val="28"/>
          <w:szCs w:val="28"/>
        </w:rPr>
        <w:t xml:space="preserve"> the study, the </w:t>
      </w:r>
      <w:r w:rsidR="00791E3A" w:rsidRPr="00824F7E">
        <w:rPr>
          <w:rFonts w:ascii="Times New Roman" w:hAnsi="Times New Roman" w:cs="Times New Roman"/>
          <w:sz w:val="28"/>
          <w:szCs w:val="28"/>
        </w:rPr>
        <w:t>eight</w:t>
      </w:r>
      <w:r w:rsidR="00B4254B" w:rsidRPr="00824F7E">
        <w:rPr>
          <w:rFonts w:ascii="Times New Roman" w:hAnsi="Times New Roman" w:cs="Times New Roman"/>
          <w:sz w:val="28"/>
          <w:szCs w:val="28"/>
        </w:rPr>
        <w:t xml:space="preserve"> </w:t>
      </w:r>
      <w:r w:rsidR="00BF20BC" w:rsidRPr="00824F7E">
        <w:rPr>
          <w:rFonts w:ascii="Times New Roman" w:hAnsi="Times New Roman" w:cs="Times New Roman"/>
          <w:sz w:val="28"/>
          <w:szCs w:val="28"/>
        </w:rPr>
        <w:t xml:space="preserve">selected </w:t>
      </w:r>
      <w:r w:rsidR="00B4254B" w:rsidRPr="00824F7E">
        <w:rPr>
          <w:rFonts w:ascii="Times New Roman" w:hAnsi="Times New Roman" w:cs="Times New Roman"/>
          <w:sz w:val="28"/>
          <w:szCs w:val="28"/>
        </w:rPr>
        <w:t>health centers</w:t>
      </w:r>
      <w:r w:rsidR="00791E3A" w:rsidRPr="00824F7E">
        <w:rPr>
          <w:rFonts w:ascii="Times New Roman" w:hAnsi="Times New Roman" w:cs="Times New Roman"/>
          <w:sz w:val="28"/>
          <w:szCs w:val="28"/>
        </w:rPr>
        <w:t>,</w:t>
      </w:r>
      <w:r w:rsidR="00B4254B" w:rsidRPr="00824F7E">
        <w:rPr>
          <w:rFonts w:ascii="Times New Roman" w:hAnsi="Times New Roman" w:cs="Times New Roman"/>
          <w:sz w:val="28"/>
          <w:szCs w:val="28"/>
        </w:rPr>
        <w:t xml:space="preserve"> using a simple random sampling method</w:t>
      </w:r>
      <w:r w:rsidR="00791E3A" w:rsidRPr="00824F7E">
        <w:rPr>
          <w:rFonts w:ascii="Times New Roman" w:hAnsi="Times New Roman" w:cs="Times New Roman"/>
          <w:sz w:val="28"/>
          <w:szCs w:val="28"/>
        </w:rPr>
        <w:t>,</w:t>
      </w:r>
      <w:r w:rsidR="00B4254B" w:rsidRPr="00824F7E">
        <w:rPr>
          <w:rFonts w:ascii="Times New Roman" w:hAnsi="Times New Roman" w:cs="Times New Roman"/>
          <w:sz w:val="28"/>
          <w:szCs w:val="28"/>
        </w:rPr>
        <w:t xml:space="preserve"> </w:t>
      </w:r>
      <w:r w:rsidR="00791E3A" w:rsidRPr="00824F7E">
        <w:rPr>
          <w:rFonts w:ascii="Times New Roman" w:hAnsi="Times New Roman" w:cs="Times New Roman"/>
          <w:sz w:val="28"/>
          <w:szCs w:val="28"/>
        </w:rPr>
        <w:t xml:space="preserve">were </w:t>
      </w:r>
      <w:r w:rsidR="00B4254B" w:rsidRPr="00824F7E">
        <w:rPr>
          <w:rFonts w:ascii="Times New Roman" w:hAnsi="Times New Roman" w:cs="Times New Roman"/>
          <w:sz w:val="28"/>
          <w:szCs w:val="28"/>
        </w:rPr>
        <w:t xml:space="preserve">allocated to </w:t>
      </w:r>
      <w:r w:rsidR="00791E3A" w:rsidRPr="00824F7E">
        <w:rPr>
          <w:rFonts w:ascii="Times New Roman" w:hAnsi="Times New Roman" w:cs="Times New Roman"/>
          <w:sz w:val="28"/>
          <w:szCs w:val="28"/>
        </w:rPr>
        <w:t xml:space="preserve">the </w:t>
      </w:r>
      <w:r w:rsidR="00B4254B" w:rsidRPr="00824F7E">
        <w:rPr>
          <w:rFonts w:ascii="Times New Roman" w:hAnsi="Times New Roman" w:cs="Times New Roman"/>
          <w:sz w:val="28"/>
          <w:szCs w:val="28"/>
        </w:rPr>
        <w:t xml:space="preserve">control and </w:t>
      </w:r>
      <w:r w:rsidR="00BF20BC" w:rsidRPr="00824F7E">
        <w:rPr>
          <w:rFonts w:ascii="Times New Roman" w:hAnsi="Times New Roman" w:cs="Times New Roman"/>
          <w:sz w:val="28"/>
          <w:szCs w:val="28"/>
        </w:rPr>
        <w:t>experimental</w:t>
      </w:r>
      <w:r w:rsidR="00B4254B" w:rsidRPr="00824F7E">
        <w:rPr>
          <w:rFonts w:ascii="Times New Roman" w:hAnsi="Times New Roman" w:cs="Times New Roman"/>
          <w:sz w:val="28"/>
          <w:szCs w:val="28"/>
        </w:rPr>
        <w:t xml:space="preserve"> groups</w:t>
      </w:r>
      <w:r w:rsidR="00791E3A" w:rsidRPr="00824F7E">
        <w:rPr>
          <w:rFonts w:ascii="Times New Roman" w:hAnsi="Times New Roman" w:cs="Times New Roman"/>
          <w:sz w:val="28"/>
          <w:szCs w:val="28"/>
        </w:rPr>
        <w:t>. The participants who were p</w:t>
      </w:r>
      <w:r w:rsidR="00B4254B" w:rsidRPr="00824F7E">
        <w:rPr>
          <w:rFonts w:ascii="Times New Roman" w:hAnsi="Times New Roman" w:cs="Times New Roman"/>
          <w:sz w:val="28"/>
          <w:szCs w:val="28"/>
        </w:rPr>
        <w:t>re</w:t>
      </w:r>
      <w:r w:rsidR="00791E3A" w:rsidRPr="00824F7E">
        <w:rPr>
          <w:rFonts w:ascii="Times New Roman" w:hAnsi="Times New Roman" w:cs="Times New Roman"/>
          <w:sz w:val="28"/>
          <w:szCs w:val="28"/>
        </w:rPr>
        <w:t>-contemplation and c</w:t>
      </w:r>
      <w:r w:rsidR="00B4254B" w:rsidRPr="00824F7E">
        <w:rPr>
          <w:rFonts w:ascii="Times New Roman" w:hAnsi="Times New Roman" w:cs="Times New Roman"/>
          <w:sz w:val="28"/>
          <w:szCs w:val="28"/>
        </w:rPr>
        <w:t>ontemplation stages were selected</w:t>
      </w:r>
      <w:r w:rsidR="00791E3A" w:rsidRPr="00824F7E">
        <w:rPr>
          <w:rFonts w:ascii="Times New Roman" w:hAnsi="Times New Roman" w:cs="Times New Roman"/>
          <w:sz w:val="28"/>
          <w:szCs w:val="28"/>
        </w:rPr>
        <w:t>. Then, the</w:t>
      </w:r>
      <w:r w:rsidR="00B4254B" w:rsidRPr="00824F7E">
        <w:rPr>
          <w:rFonts w:ascii="Times New Roman" w:hAnsi="Times New Roman" w:cs="Times New Roman"/>
          <w:sz w:val="28"/>
          <w:szCs w:val="28"/>
        </w:rPr>
        <w:t xml:space="preserve"> </w:t>
      </w:r>
      <w:r w:rsidR="00791E3A" w:rsidRPr="00824F7E">
        <w:rPr>
          <w:rFonts w:ascii="Times New Roman" w:hAnsi="Times New Roman" w:cs="Times New Roman"/>
          <w:sz w:val="28"/>
          <w:szCs w:val="28"/>
        </w:rPr>
        <w:t>study goals were explained. Next,</w:t>
      </w:r>
      <w:r w:rsidR="00B4254B" w:rsidRPr="00824F7E">
        <w:rPr>
          <w:rFonts w:ascii="Times New Roman" w:hAnsi="Times New Roman" w:cs="Times New Roman"/>
          <w:sz w:val="28"/>
          <w:szCs w:val="28"/>
        </w:rPr>
        <w:t xml:space="preserve"> all of the participants signed </w:t>
      </w:r>
      <w:r w:rsidR="00843924" w:rsidRPr="00824F7E">
        <w:rPr>
          <w:rFonts w:ascii="Times New Roman" w:hAnsi="Times New Roman" w:cs="Times New Roman"/>
          <w:sz w:val="28"/>
          <w:szCs w:val="28"/>
        </w:rPr>
        <w:t xml:space="preserve">a </w:t>
      </w:r>
      <w:r w:rsidR="00B4254B" w:rsidRPr="00824F7E">
        <w:rPr>
          <w:rFonts w:ascii="Times New Roman" w:hAnsi="Times New Roman" w:cs="Times New Roman"/>
          <w:sz w:val="28"/>
          <w:szCs w:val="28"/>
        </w:rPr>
        <w:t xml:space="preserve">written informed consent, and the research </w:t>
      </w:r>
      <w:r w:rsidR="00791E3A" w:rsidRPr="00824F7E">
        <w:rPr>
          <w:rFonts w:ascii="Times New Roman" w:hAnsi="Times New Roman" w:cs="Times New Roman"/>
          <w:sz w:val="28"/>
          <w:szCs w:val="28"/>
        </w:rPr>
        <w:t xml:space="preserve">questionnaires were distributed. </w:t>
      </w:r>
      <w:r w:rsidR="007A134C" w:rsidRPr="00824F7E">
        <w:rPr>
          <w:rFonts w:ascii="Times New Roman" w:hAnsi="Times New Roman" w:cs="Times New Roman"/>
          <w:sz w:val="28"/>
          <w:szCs w:val="28"/>
        </w:rPr>
        <w:t>Finally,</w:t>
      </w:r>
      <w:r w:rsidR="00B4254B" w:rsidRPr="00824F7E">
        <w:rPr>
          <w:rFonts w:ascii="Times New Roman" w:hAnsi="Times New Roman" w:cs="Times New Roman"/>
          <w:sz w:val="28"/>
          <w:szCs w:val="28"/>
        </w:rPr>
        <w:t xml:space="preserve"> </w:t>
      </w:r>
      <w:r w:rsidR="007A134C" w:rsidRPr="00824F7E">
        <w:rPr>
          <w:rFonts w:ascii="Times New Roman" w:hAnsi="Times New Roman" w:cs="Times New Roman"/>
          <w:sz w:val="28"/>
          <w:szCs w:val="28"/>
        </w:rPr>
        <w:t>the</w:t>
      </w:r>
      <w:r w:rsidR="00B4254B" w:rsidRPr="00824F7E">
        <w:rPr>
          <w:rFonts w:ascii="Times New Roman" w:hAnsi="Times New Roman" w:cs="Times New Roman"/>
          <w:sz w:val="28"/>
          <w:szCs w:val="28"/>
        </w:rPr>
        <w:t xml:space="preserve"> baseline data </w:t>
      </w:r>
      <w:r w:rsidR="00B4254B" w:rsidRPr="00824F7E">
        <w:rPr>
          <w:rFonts w:asciiTheme="majorBidi" w:hAnsiTheme="majorBidi" w:cstheme="majorBidi"/>
          <w:sz w:val="28"/>
          <w:szCs w:val="28"/>
        </w:rPr>
        <w:t xml:space="preserve">in both groups </w:t>
      </w:r>
      <w:r w:rsidR="007A134C" w:rsidRPr="00824F7E">
        <w:rPr>
          <w:rFonts w:asciiTheme="majorBidi" w:hAnsiTheme="majorBidi" w:cstheme="majorBidi"/>
          <w:sz w:val="28"/>
          <w:szCs w:val="28"/>
        </w:rPr>
        <w:t>including</w:t>
      </w:r>
      <w:r w:rsidR="0030312F" w:rsidRPr="00824F7E">
        <w:rPr>
          <w:rFonts w:asciiTheme="majorBidi" w:hAnsiTheme="majorBidi" w:cstheme="majorBidi"/>
          <w:sz w:val="28"/>
          <w:szCs w:val="28"/>
        </w:rPr>
        <w:t xml:space="preserve"> </w:t>
      </w:r>
      <w:r w:rsidR="00BF20BC" w:rsidRPr="00824F7E">
        <w:rPr>
          <w:rFonts w:asciiTheme="majorBidi" w:hAnsiTheme="majorBidi" w:cstheme="majorBidi"/>
          <w:sz w:val="28"/>
          <w:szCs w:val="28"/>
        </w:rPr>
        <w:t>PA</w:t>
      </w:r>
      <w:r w:rsidR="0030312F" w:rsidRPr="00824F7E">
        <w:rPr>
          <w:rFonts w:asciiTheme="majorBidi" w:hAnsiTheme="majorBidi" w:cstheme="majorBidi"/>
          <w:sz w:val="28"/>
          <w:szCs w:val="28"/>
        </w:rPr>
        <w:t xml:space="preserve"> and constructs of the TTM </w:t>
      </w:r>
      <w:r w:rsidR="00B4254B" w:rsidRPr="00824F7E">
        <w:rPr>
          <w:rFonts w:ascii="Times New Roman" w:hAnsi="Times New Roman" w:cs="Times New Roman"/>
          <w:sz w:val="28"/>
          <w:szCs w:val="28"/>
        </w:rPr>
        <w:t>were collected</w:t>
      </w:r>
      <w:r w:rsidR="006F2E7C" w:rsidRPr="00824F7E">
        <w:rPr>
          <w:rFonts w:ascii="Times New Roman" w:hAnsi="Times New Roman" w:cs="Times New Roman"/>
          <w:sz w:val="28"/>
          <w:szCs w:val="28"/>
        </w:rPr>
        <w:t>.</w:t>
      </w:r>
    </w:p>
    <w:p w14:paraId="1799050B" w14:textId="357D9DB4" w:rsidR="000433AB" w:rsidRPr="00824F7E" w:rsidRDefault="00843924" w:rsidP="00DC68D1">
      <w:pPr>
        <w:bidi w:val="0"/>
        <w:spacing w:line="240" w:lineRule="auto"/>
        <w:ind w:firstLine="720"/>
        <w:jc w:val="both"/>
        <w:rPr>
          <w:rFonts w:ascii="Times New Roman" w:hAnsi="Times New Roman" w:cs="Times New Roman"/>
          <w:sz w:val="28"/>
          <w:szCs w:val="28"/>
        </w:rPr>
      </w:pPr>
      <w:r w:rsidRPr="00824F7E">
        <w:rPr>
          <w:rFonts w:ascii="Times New Roman" w:hAnsi="Times New Roman" w:cs="Times New Roman"/>
          <w:sz w:val="28"/>
          <w:szCs w:val="28"/>
        </w:rPr>
        <w:t>T</w:t>
      </w:r>
      <w:r w:rsidR="00DC68D1" w:rsidRPr="00824F7E">
        <w:rPr>
          <w:rFonts w:ascii="Times New Roman" w:hAnsi="Times New Roman" w:cs="Times New Roman"/>
          <w:sz w:val="28"/>
          <w:szCs w:val="28"/>
        </w:rPr>
        <w:t>he educational program, containing</w:t>
      </w:r>
      <w:r w:rsidR="000433AB" w:rsidRPr="00824F7E">
        <w:rPr>
          <w:rFonts w:ascii="Times New Roman" w:hAnsi="Times New Roman" w:cs="Times New Roman"/>
          <w:sz w:val="28"/>
          <w:szCs w:val="28"/>
        </w:rPr>
        <w:t xml:space="preserve"> content, media, methods, and learning sessions based on the need assessment</w:t>
      </w:r>
      <w:r w:rsidR="00DC68D1" w:rsidRPr="00824F7E">
        <w:rPr>
          <w:rFonts w:ascii="Times New Roman" w:hAnsi="Times New Roman" w:cs="Times New Roman"/>
          <w:sz w:val="28"/>
          <w:szCs w:val="28"/>
        </w:rPr>
        <w:t>,</w:t>
      </w:r>
      <w:r w:rsidR="000433AB" w:rsidRPr="00824F7E">
        <w:rPr>
          <w:rFonts w:ascii="Times New Roman" w:hAnsi="Times New Roman" w:cs="Times New Roman"/>
          <w:sz w:val="28"/>
          <w:szCs w:val="28"/>
        </w:rPr>
        <w:t xml:space="preserve"> were designed</w:t>
      </w:r>
      <w:r w:rsidR="002605A1" w:rsidRPr="00824F7E">
        <w:rPr>
          <w:rFonts w:ascii="Times New Roman" w:hAnsi="Times New Roman" w:cs="Times New Roman"/>
          <w:sz w:val="28"/>
          <w:szCs w:val="28"/>
        </w:rPr>
        <w:t>.</w:t>
      </w:r>
      <w:r w:rsidR="000433AB" w:rsidRPr="00824F7E">
        <w:rPr>
          <w:rFonts w:ascii="Times New Roman" w:hAnsi="Times New Roman" w:cs="Times New Roman"/>
          <w:sz w:val="28"/>
          <w:szCs w:val="28"/>
        </w:rPr>
        <w:t xml:space="preserve"> </w:t>
      </w:r>
      <w:r w:rsidR="00DB1DC6" w:rsidRPr="00824F7E">
        <w:rPr>
          <w:rFonts w:ascii="Times New Roman" w:hAnsi="Times New Roman" w:cs="Times New Roman"/>
          <w:sz w:val="28"/>
          <w:szCs w:val="28"/>
        </w:rPr>
        <w:t>Three</w:t>
      </w:r>
      <w:r w:rsidR="000433AB" w:rsidRPr="00824F7E">
        <w:rPr>
          <w:rFonts w:ascii="Times New Roman" w:hAnsi="Times New Roman" w:cs="Times New Roman"/>
          <w:sz w:val="28"/>
          <w:szCs w:val="28"/>
        </w:rPr>
        <w:t xml:space="preserve"> training sessions along with a movie presentation in the </w:t>
      </w:r>
      <w:r w:rsidR="00850865" w:rsidRPr="00824F7E">
        <w:rPr>
          <w:rFonts w:ascii="Times New Roman" w:hAnsi="Times New Roman" w:cs="Times New Roman"/>
          <w:sz w:val="28"/>
          <w:szCs w:val="28"/>
        </w:rPr>
        <w:t>experimental</w:t>
      </w:r>
      <w:r w:rsidR="000433AB" w:rsidRPr="00824F7E">
        <w:rPr>
          <w:rFonts w:ascii="Times New Roman" w:hAnsi="Times New Roman" w:cs="Times New Roman"/>
          <w:sz w:val="28"/>
          <w:szCs w:val="28"/>
        </w:rPr>
        <w:t xml:space="preserve"> group were implemented. Participants in the </w:t>
      </w:r>
      <w:r w:rsidR="00BF20BC" w:rsidRPr="00824F7E">
        <w:rPr>
          <w:rFonts w:ascii="Times New Roman" w:hAnsi="Times New Roman" w:cs="Times New Roman"/>
          <w:sz w:val="28"/>
          <w:szCs w:val="28"/>
        </w:rPr>
        <w:t>experimental</w:t>
      </w:r>
      <w:r w:rsidR="00DC68D1" w:rsidRPr="00824F7E">
        <w:rPr>
          <w:rFonts w:ascii="Times New Roman" w:hAnsi="Times New Roman" w:cs="Times New Roman"/>
          <w:sz w:val="28"/>
          <w:szCs w:val="28"/>
        </w:rPr>
        <w:t xml:space="preserve"> group took part</w:t>
      </w:r>
      <w:r w:rsidR="000433AB" w:rsidRPr="00824F7E">
        <w:rPr>
          <w:rFonts w:ascii="Times New Roman" w:hAnsi="Times New Roman" w:cs="Times New Roman"/>
          <w:sz w:val="28"/>
          <w:szCs w:val="28"/>
        </w:rPr>
        <w:t xml:space="preserve"> in three group walking at the city sports stadium.</w:t>
      </w:r>
      <w:r w:rsidR="00B97B8D" w:rsidRPr="00824F7E">
        <w:rPr>
          <w:rFonts w:ascii="Times New Roman" w:hAnsi="Times New Roman" w:cs="Times New Roman"/>
          <w:sz w:val="28"/>
          <w:szCs w:val="28"/>
        </w:rPr>
        <w:t xml:space="preserve"> </w:t>
      </w:r>
      <w:r w:rsidR="000433AB" w:rsidRPr="00824F7E">
        <w:rPr>
          <w:rFonts w:ascii="Times New Roman" w:hAnsi="Times New Roman" w:cs="Times New Roman"/>
          <w:sz w:val="28"/>
          <w:szCs w:val="28"/>
        </w:rPr>
        <w:t xml:space="preserve">The educational program continued for </w:t>
      </w:r>
      <w:r w:rsidR="003C702D" w:rsidRPr="00824F7E">
        <w:rPr>
          <w:rFonts w:ascii="Times New Roman" w:hAnsi="Times New Roman" w:cs="Times New Roman"/>
          <w:sz w:val="28"/>
          <w:szCs w:val="28"/>
        </w:rPr>
        <w:t>four</w:t>
      </w:r>
      <w:r w:rsidR="000433AB" w:rsidRPr="00824F7E">
        <w:rPr>
          <w:rFonts w:ascii="Times New Roman" w:hAnsi="Times New Roman" w:cs="Times New Roman"/>
          <w:sz w:val="28"/>
          <w:szCs w:val="28"/>
        </w:rPr>
        <w:t xml:space="preserve"> months</w:t>
      </w:r>
      <w:r w:rsidR="00DC68D1" w:rsidRPr="00824F7E">
        <w:rPr>
          <w:rFonts w:ascii="Times New Roman" w:hAnsi="Times New Roman" w:cs="Times New Roman"/>
          <w:sz w:val="28"/>
          <w:szCs w:val="28"/>
        </w:rPr>
        <w:t>. T</w:t>
      </w:r>
      <w:r w:rsidR="003C702D" w:rsidRPr="00824F7E">
        <w:rPr>
          <w:rFonts w:ascii="Times New Roman" w:hAnsi="Times New Roman" w:cs="Times New Roman"/>
          <w:sz w:val="28"/>
          <w:szCs w:val="28"/>
        </w:rPr>
        <w:t>hree</w:t>
      </w:r>
      <w:r w:rsidR="000433AB" w:rsidRPr="00824F7E">
        <w:rPr>
          <w:rFonts w:ascii="Times New Roman" w:hAnsi="Times New Roman" w:cs="Times New Roman"/>
          <w:sz w:val="28"/>
          <w:szCs w:val="28"/>
        </w:rPr>
        <w:t xml:space="preserve"> months </w:t>
      </w:r>
      <w:r w:rsidR="001B6D1E" w:rsidRPr="00824F7E">
        <w:rPr>
          <w:rFonts w:ascii="Times New Roman" w:hAnsi="Times New Roman" w:cs="Times New Roman"/>
          <w:sz w:val="28"/>
          <w:szCs w:val="28"/>
        </w:rPr>
        <w:t>later</w:t>
      </w:r>
      <w:r w:rsidR="000433AB" w:rsidRPr="00824F7E">
        <w:rPr>
          <w:rFonts w:ascii="Times New Roman" w:hAnsi="Times New Roman" w:cs="Times New Roman"/>
          <w:sz w:val="28"/>
          <w:szCs w:val="28"/>
        </w:rPr>
        <w:t>, the data in both gr</w:t>
      </w:r>
      <w:r w:rsidR="006F2E7C" w:rsidRPr="00824F7E">
        <w:rPr>
          <w:rFonts w:ascii="Times New Roman" w:hAnsi="Times New Roman" w:cs="Times New Roman"/>
          <w:sz w:val="28"/>
          <w:szCs w:val="28"/>
        </w:rPr>
        <w:t xml:space="preserve">oups were </w:t>
      </w:r>
      <w:r w:rsidR="00DC68D1" w:rsidRPr="00824F7E">
        <w:rPr>
          <w:rFonts w:ascii="Times New Roman" w:hAnsi="Times New Roman" w:cs="Times New Roman"/>
          <w:sz w:val="28"/>
          <w:szCs w:val="28"/>
        </w:rPr>
        <w:t>re</w:t>
      </w:r>
      <w:r w:rsidR="006F2E7C" w:rsidRPr="00824F7E">
        <w:rPr>
          <w:rFonts w:ascii="Times New Roman" w:hAnsi="Times New Roman" w:cs="Times New Roman"/>
          <w:sz w:val="28"/>
          <w:szCs w:val="28"/>
        </w:rPr>
        <w:t>collected and analyzed.</w:t>
      </w:r>
    </w:p>
    <w:p w14:paraId="64632CA5" w14:textId="50494E35" w:rsidR="001E3A58" w:rsidRPr="00824F7E" w:rsidRDefault="00A2066F" w:rsidP="00E50F35">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 </w:t>
      </w:r>
      <w:r w:rsidR="00B97B8D" w:rsidRPr="00824F7E">
        <w:rPr>
          <w:rFonts w:asciiTheme="majorBidi" w:hAnsiTheme="majorBidi" w:cstheme="majorBidi"/>
          <w:sz w:val="28"/>
          <w:szCs w:val="28"/>
        </w:rPr>
        <w:tab/>
      </w:r>
      <w:r w:rsidRPr="00824F7E">
        <w:rPr>
          <w:rFonts w:asciiTheme="majorBidi" w:hAnsiTheme="majorBidi" w:cstheme="majorBidi"/>
          <w:b/>
          <w:bCs/>
          <w:sz w:val="28"/>
          <w:szCs w:val="28"/>
        </w:rPr>
        <w:t>Stage</w:t>
      </w:r>
      <w:r w:rsidR="005C7976" w:rsidRPr="00824F7E">
        <w:rPr>
          <w:rFonts w:asciiTheme="majorBidi" w:hAnsiTheme="majorBidi" w:cstheme="majorBidi"/>
          <w:b/>
          <w:bCs/>
          <w:sz w:val="28"/>
          <w:szCs w:val="28"/>
        </w:rPr>
        <w:t>s</w:t>
      </w:r>
      <w:r w:rsidRPr="00824F7E">
        <w:rPr>
          <w:rFonts w:asciiTheme="majorBidi" w:hAnsiTheme="majorBidi" w:cstheme="majorBidi"/>
          <w:b/>
          <w:bCs/>
          <w:sz w:val="28"/>
          <w:szCs w:val="28"/>
        </w:rPr>
        <w:t xml:space="preserve"> of </w:t>
      </w:r>
      <w:r w:rsidR="00C668E5" w:rsidRPr="00824F7E">
        <w:rPr>
          <w:rFonts w:asciiTheme="majorBidi" w:hAnsiTheme="majorBidi" w:cstheme="majorBidi"/>
          <w:b/>
          <w:bCs/>
          <w:sz w:val="28"/>
          <w:szCs w:val="28"/>
        </w:rPr>
        <w:t>change</w:t>
      </w:r>
      <w:r w:rsidR="005C7976" w:rsidRPr="00824F7E">
        <w:rPr>
          <w:rFonts w:asciiTheme="majorBidi" w:hAnsiTheme="majorBidi" w:cstheme="majorBidi"/>
          <w:b/>
          <w:bCs/>
          <w:sz w:val="28"/>
          <w:szCs w:val="28"/>
        </w:rPr>
        <w:t xml:space="preserve">: </w:t>
      </w:r>
      <w:r w:rsidR="00DC68D1" w:rsidRPr="00824F7E">
        <w:rPr>
          <w:rFonts w:asciiTheme="majorBidi" w:hAnsiTheme="majorBidi" w:cstheme="majorBidi"/>
          <w:sz w:val="28"/>
          <w:szCs w:val="28"/>
        </w:rPr>
        <w:t xml:space="preserve">To move from </w:t>
      </w:r>
      <w:r w:rsidR="00B97B8D" w:rsidRPr="00824F7E">
        <w:rPr>
          <w:rFonts w:asciiTheme="majorBidi" w:hAnsiTheme="majorBidi" w:cstheme="majorBidi"/>
          <w:sz w:val="28"/>
          <w:szCs w:val="28"/>
        </w:rPr>
        <w:t>pre</w:t>
      </w:r>
      <w:r w:rsidR="00B72433" w:rsidRPr="00824F7E">
        <w:rPr>
          <w:rFonts w:asciiTheme="majorBidi" w:hAnsiTheme="majorBidi" w:cstheme="majorBidi"/>
          <w:sz w:val="28"/>
          <w:szCs w:val="28"/>
        </w:rPr>
        <w:t xml:space="preserve"> </w:t>
      </w:r>
      <w:r w:rsidR="001E3A58" w:rsidRPr="00824F7E">
        <w:rPr>
          <w:rFonts w:asciiTheme="majorBidi" w:hAnsiTheme="majorBidi" w:cstheme="majorBidi"/>
          <w:sz w:val="28"/>
          <w:szCs w:val="28"/>
        </w:rPr>
        <w:t>cont</w:t>
      </w:r>
      <w:r w:rsidR="00DC68D1" w:rsidRPr="00824F7E">
        <w:rPr>
          <w:rFonts w:asciiTheme="majorBidi" w:hAnsiTheme="majorBidi" w:cstheme="majorBidi"/>
          <w:sz w:val="28"/>
          <w:szCs w:val="28"/>
        </w:rPr>
        <w:t>emplation to contemplation and c</w:t>
      </w:r>
      <w:r w:rsidR="001E3A58" w:rsidRPr="00824F7E">
        <w:rPr>
          <w:rFonts w:asciiTheme="majorBidi" w:hAnsiTheme="majorBidi" w:cstheme="majorBidi"/>
          <w:sz w:val="28"/>
          <w:szCs w:val="28"/>
        </w:rPr>
        <w:t>ontemplation to preparation, the strategies of consciousness-raising (increasing awareness via informatio</w:t>
      </w:r>
      <w:r w:rsidR="00DC68D1" w:rsidRPr="00824F7E">
        <w:rPr>
          <w:rFonts w:asciiTheme="majorBidi" w:hAnsiTheme="majorBidi" w:cstheme="majorBidi"/>
          <w:sz w:val="28"/>
          <w:szCs w:val="28"/>
        </w:rPr>
        <w:t xml:space="preserve">n, education), dramatic relief, </w:t>
      </w:r>
      <w:r w:rsidR="001E3A58" w:rsidRPr="00824F7E">
        <w:rPr>
          <w:rFonts w:asciiTheme="majorBidi" w:hAnsiTheme="majorBidi" w:cstheme="majorBidi"/>
          <w:sz w:val="28"/>
          <w:szCs w:val="28"/>
        </w:rPr>
        <w:t>pay</w:t>
      </w:r>
      <w:r w:rsidR="00DC68D1" w:rsidRPr="00824F7E">
        <w:rPr>
          <w:rFonts w:asciiTheme="majorBidi" w:hAnsiTheme="majorBidi" w:cstheme="majorBidi"/>
          <w:sz w:val="28"/>
          <w:szCs w:val="28"/>
        </w:rPr>
        <w:t>ing</w:t>
      </w:r>
      <w:r w:rsidR="001E3A58" w:rsidRPr="00824F7E">
        <w:rPr>
          <w:rFonts w:asciiTheme="majorBidi" w:hAnsiTheme="majorBidi" w:cstheme="majorBidi"/>
          <w:sz w:val="28"/>
          <w:szCs w:val="28"/>
        </w:rPr>
        <w:t xml:space="preserve"> attention to feelings and environmental reevaluation (notice your effect on others) were used.</w:t>
      </w:r>
    </w:p>
    <w:p w14:paraId="5820D02A" w14:textId="313176FF" w:rsidR="002605A1" w:rsidRPr="00824F7E" w:rsidRDefault="00382739" w:rsidP="00E50F35">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b/>
          <w:bCs/>
          <w:sz w:val="28"/>
          <w:szCs w:val="28"/>
        </w:rPr>
        <w:t xml:space="preserve">Decisional balance: </w:t>
      </w:r>
      <w:r w:rsidR="001E3A58" w:rsidRPr="00824F7E">
        <w:rPr>
          <w:rFonts w:asciiTheme="majorBidi" w:hAnsiTheme="majorBidi" w:cstheme="majorBidi"/>
          <w:sz w:val="28"/>
          <w:szCs w:val="28"/>
        </w:rPr>
        <w:t>Decisional balance measures the pros and the cons relating to a recommended behavior.</w:t>
      </w:r>
      <w:r w:rsidR="00571BE7" w:rsidRPr="00824F7E">
        <w:rPr>
          <w:rFonts w:asciiTheme="majorBidi" w:hAnsiTheme="majorBidi" w:cstheme="majorBidi"/>
          <w:sz w:val="28"/>
          <w:szCs w:val="28"/>
        </w:rPr>
        <w:t xml:space="preserve"> </w:t>
      </w:r>
      <w:r w:rsidR="001E3A58" w:rsidRPr="00824F7E">
        <w:rPr>
          <w:rFonts w:asciiTheme="majorBidi" w:hAnsiTheme="majorBidi" w:cstheme="majorBidi"/>
          <w:sz w:val="28"/>
          <w:szCs w:val="28"/>
        </w:rPr>
        <w:t>In this study,</w:t>
      </w:r>
      <w:r w:rsidR="00571BE7" w:rsidRPr="00824F7E">
        <w:rPr>
          <w:rFonts w:asciiTheme="majorBidi" w:hAnsiTheme="majorBidi" w:cstheme="majorBidi"/>
          <w:sz w:val="28"/>
          <w:szCs w:val="28"/>
        </w:rPr>
        <w:t xml:space="preserve"> </w:t>
      </w:r>
      <w:r w:rsidR="001E3A58" w:rsidRPr="00824F7E">
        <w:rPr>
          <w:rFonts w:asciiTheme="majorBidi" w:hAnsiTheme="majorBidi" w:cstheme="majorBidi"/>
          <w:sz w:val="28"/>
          <w:szCs w:val="28"/>
        </w:rPr>
        <w:t xml:space="preserve">the benefits of </w:t>
      </w:r>
      <w:r w:rsidR="002C1531" w:rsidRPr="00824F7E">
        <w:rPr>
          <w:rFonts w:asciiTheme="majorBidi" w:hAnsiTheme="majorBidi" w:cstheme="majorBidi"/>
          <w:sz w:val="28"/>
          <w:szCs w:val="28"/>
        </w:rPr>
        <w:t>PA</w:t>
      </w:r>
      <w:r w:rsidR="001E3A58" w:rsidRPr="00824F7E">
        <w:rPr>
          <w:rFonts w:asciiTheme="majorBidi" w:hAnsiTheme="majorBidi" w:cstheme="majorBidi"/>
          <w:sz w:val="28"/>
          <w:szCs w:val="28"/>
        </w:rPr>
        <w:t xml:space="preserve"> such as </w:t>
      </w:r>
      <w:r w:rsidR="00571BE7" w:rsidRPr="00824F7E">
        <w:rPr>
          <w:rFonts w:asciiTheme="majorBidi" w:hAnsiTheme="majorBidi" w:cstheme="majorBidi"/>
          <w:sz w:val="28"/>
          <w:szCs w:val="28"/>
        </w:rPr>
        <w:t xml:space="preserve">prevention of </w:t>
      </w:r>
      <w:r w:rsidR="001E3A58" w:rsidRPr="00824F7E">
        <w:rPr>
          <w:rFonts w:asciiTheme="majorBidi" w:hAnsiTheme="majorBidi" w:cstheme="majorBidi"/>
          <w:sz w:val="28"/>
          <w:szCs w:val="28"/>
        </w:rPr>
        <w:t>obesity,</w:t>
      </w:r>
      <w:r w:rsidR="00571BE7" w:rsidRPr="00824F7E">
        <w:rPr>
          <w:rFonts w:asciiTheme="majorBidi" w:hAnsiTheme="majorBidi" w:cstheme="majorBidi"/>
          <w:sz w:val="28"/>
          <w:szCs w:val="28"/>
        </w:rPr>
        <w:t xml:space="preserve"> </w:t>
      </w:r>
      <w:r w:rsidR="001E3A58" w:rsidRPr="00824F7E">
        <w:rPr>
          <w:rFonts w:asciiTheme="majorBidi" w:hAnsiTheme="majorBidi" w:cstheme="majorBidi"/>
          <w:sz w:val="28"/>
          <w:szCs w:val="28"/>
        </w:rPr>
        <w:t>hypertension,</w:t>
      </w:r>
      <w:r w:rsidR="00571BE7" w:rsidRPr="00824F7E">
        <w:rPr>
          <w:rFonts w:asciiTheme="majorBidi" w:hAnsiTheme="majorBidi" w:cstheme="majorBidi"/>
          <w:sz w:val="28"/>
          <w:szCs w:val="28"/>
        </w:rPr>
        <w:t xml:space="preserve"> </w:t>
      </w:r>
      <w:r w:rsidR="001E3A58" w:rsidRPr="00824F7E">
        <w:rPr>
          <w:rFonts w:asciiTheme="majorBidi" w:hAnsiTheme="majorBidi" w:cstheme="majorBidi"/>
          <w:sz w:val="28"/>
          <w:szCs w:val="28"/>
        </w:rPr>
        <w:t xml:space="preserve">depression, stroke, diabetes, and osteoporosis were </w:t>
      </w:r>
      <w:r w:rsidR="00525A6A" w:rsidRPr="00824F7E">
        <w:rPr>
          <w:rFonts w:asciiTheme="majorBidi" w:hAnsiTheme="majorBidi" w:cstheme="majorBidi"/>
          <w:sz w:val="28"/>
          <w:szCs w:val="28"/>
        </w:rPr>
        <w:t>explained.</w:t>
      </w:r>
    </w:p>
    <w:p w14:paraId="4DD82A6B" w14:textId="4EE5408A" w:rsidR="00525A6A" w:rsidRPr="00824F7E" w:rsidRDefault="00525A6A" w:rsidP="00E50F35">
      <w:pPr>
        <w:bidi w:val="0"/>
        <w:spacing w:line="240" w:lineRule="auto"/>
        <w:jc w:val="both"/>
        <w:rPr>
          <w:rFonts w:asciiTheme="majorBidi" w:hAnsiTheme="majorBidi" w:cstheme="majorBidi"/>
          <w:sz w:val="28"/>
          <w:szCs w:val="28"/>
          <w:lang w:val="en"/>
        </w:rPr>
      </w:pPr>
      <w:r w:rsidRPr="00824F7E">
        <w:rPr>
          <w:rFonts w:asciiTheme="majorBidi" w:hAnsiTheme="majorBidi" w:cstheme="majorBidi"/>
          <w:b/>
          <w:bCs/>
          <w:sz w:val="28"/>
          <w:szCs w:val="28"/>
        </w:rPr>
        <w:t xml:space="preserve"> </w:t>
      </w:r>
      <w:r w:rsidR="00B97B8D" w:rsidRPr="00824F7E">
        <w:rPr>
          <w:rFonts w:asciiTheme="majorBidi" w:hAnsiTheme="majorBidi" w:cstheme="majorBidi"/>
          <w:b/>
          <w:bCs/>
          <w:sz w:val="28"/>
          <w:szCs w:val="28"/>
        </w:rPr>
        <w:tab/>
      </w:r>
      <w:r w:rsidRPr="00824F7E">
        <w:rPr>
          <w:rFonts w:asciiTheme="majorBidi" w:hAnsiTheme="majorBidi" w:cstheme="majorBidi"/>
          <w:b/>
          <w:bCs/>
          <w:sz w:val="28"/>
          <w:szCs w:val="28"/>
        </w:rPr>
        <w:t>Self</w:t>
      </w:r>
      <w:r w:rsidR="00382739" w:rsidRPr="00824F7E">
        <w:rPr>
          <w:rFonts w:asciiTheme="majorBidi" w:hAnsiTheme="majorBidi" w:cstheme="majorBidi"/>
          <w:b/>
          <w:bCs/>
          <w:sz w:val="28"/>
          <w:szCs w:val="28"/>
        </w:rPr>
        <w:t>-Efficacy</w:t>
      </w:r>
      <w:r w:rsidR="00382739" w:rsidRPr="00824F7E">
        <w:rPr>
          <w:rFonts w:asciiTheme="majorBidi" w:hAnsiTheme="majorBidi" w:cstheme="majorBidi"/>
          <w:sz w:val="28"/>
          <w:szCs w:val="28"/>
        </w:rPr>
        <w:t>:</w:t>
      </w:r>
      <w:r w:rsidR="00D178A2" w:rsidRPr="00824F7E">
        <w:rPr>
          <w:rFonts w:asciiTheme="majorBidi" w:hAnsiTheme="majorBidi" w:cstheme="majorBidi"/>
          <w:sz w:val="28"/>
          <w:szCs w:val="28"/>
          <w:lang w:val="en"/>
        </w:rPr>
        <w:t xml:space="preserve"> </w:t>
      </w:r>
      <w:r w:rsidR="001E3A58" w:rsidRPr="00824F7E">
        <w:rPr>
          <w:rFonts w:asciiTheme="majorBidi" w:hAnsiTheme="majorBidi" w:cstheme="majorBidi"/>
          <w:sz w:val="28"/>
          <w:szCs w:val="28"/>
          <w:lang w:val="en"/>
        </w:rPr>
        <w:t>Verbal persuasion, direct experiences, and indirect experiences were used for promoting self-efficacy.</w:t>
      </w:r>
      <w:r w:rsidR="00D80600" w:rsidRPr="00824F7E">
        <w:rPr>
          <w:rFonts w:asciiTheme="majorBidi" w:hAnsiTheme="majorBidi" w:cstheme="majorBidi"/>
          <w:sz w:val="28"/>
          <w:szCs w:val="28"/>
          <w:lang w:val="en"/>
        </w:rPr>
        <w:t xml:space="preserve"> </w:t>
      </w:r>
    </w:p>
    <w:p w14:paraId="694D39B4" w14:textId="63E63181" w:rsidR="001E3A58" w:rsidRPr="00824F7E" w:rsidRDefault="00D8084E" w:rsidP="001B6D1E">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b/>
          <w:bCs/>
          <w:sz w:val="28"/>
          <w:szCs w:val="28"/>
          <w:lang w:val="en"/>
        </w:rPr>
        <w:t>Statistical</w:t>
      </w:r>
      <w:r w:rsidR="00525A6A" w:rsidRPr="00824F7E">
        <w:rPr>
          <w:rFonts w:asciiTheme="majorBidi" w:hAnsiTheme="majorBidi" w:cstheme="majorBidi"/>
          <w:b/>
          <w:bCs/>
          <w:sz w:val="28"/>
          <w:szCs w:val="28"/>
          <w:lang w:val="en"/>
        </w:rPr>
        <w:t xml:space="preserve"> Analysis</w:t>
      </w:r>
      <w:r w:rsidR="005A0A04" w:rsidRPr="00824F7E">
        <w:rPr>
          <w:rFonts w:asciiTheme="majorBidi" w:hAnsiTheme="majorBidi" w:cstheme="majorBidi"/>
          <w:b/>
          <w:bCs/>
          <w:sz w:val="28"/>
          <w:szCs w:val="28"/>
          <w:lang w:val="en"/>
        </w:rPr>
        <w:t>.</w:t>
      </w:r>
      <w:r w:rsidR="00D07953" w:rsidRPr="00824F7E">
        <w:rPr>
          <w:rFonts w:asciiTheme="majorBidi" w:hAnsiTheme="majorBidi" w:cstheme="majorBidi"/>
          <w:sz w:val="28"/>
          <w:szCs w:val="28"/>
        </w:rPr>
        <w:t xml:space="preserve"> </w:t>
      </w:r>
      <w:r w:rsidR="005A0A04" w:rsidRPr="00824F7E">
        <w:rPr>
          <w:rFonts w:asciiTheme="majorBidi" w:hAnsiTheme="majorBidi" w:cstheme="majorBidi"/>
          <w:sz w:val="28"/>
          <w:szCs w:val="28"/>
        </w:rPr>
        <w:t xml:space="preserve">Independent t-test </w:t>
      </w:r>
      <w:r w:rsidR="001E3A58" w:rsidRPr="00824F7E">
        <w:rPr>
          <w:rFonts w:asciiTheme="majorBidi" w:hAnsiTheme="majorBidi" w:cstheme="majorBidi"/>
          <w:sz w:val="28"/>
          <w:szCs w:val="28"/>
        </w:rPr>
        <w:t xml:space="preserve">was used to </w:t>
      </w:r>
      <w:r w:rsidRPr="00824F7E">
        <w:rPr>
          <w:rFonts w:asciiTheme="majorBidi" w:hAnsiTheme="majorBidi" w:cstheme="majorBidi"/>
          <w:sz w:val="28"/>
          <w:szCs w:val="28"/>
        </w:rPr>
        <w:t>compare</w:t>
      </w:r>
      <w:r w:rsidR="001E3A58" w:rsidRPr="00824F7E">
        <w:rPr>
          <w:rFonts w:asciiTheme="majorBidi" w:hAnsiTheme="majorBidi" w:cstheme="majorBidi"/>
          <w:sz w:val="28"/>
          <w:szCs w:val="28"/>
        </w:rPr>
        <w:t xml:space="preserve"> the mean scores of constructs in control and </w:t>
      </w:r>
      <w:r w:rsidR="005A0A04" w:rsidRPr="00824F7E">
        <w:rPr>
          <w:rFonts w:asciiTheme="majorBidi" w:hAnsiTheme="majorBidi" w:cstheme="majorBidi"/>
          <w:sz w:val="28"/>
          <w:szCs w:val="28"/>
        </w:rPr>
        <w:t>experimental</w:t>
      </w:r>
      <w:r w:rsidR="001E3A58" w:rsidRPr="00824F7E">
        <w:rPr>
          <w:rFonts w:asciiTheme="majorBidi" w:hAnsiTheme="majorBidi" w:cstheme="majorBidi"/>
          <w:sz w:val="28"/>
          <w:szCs w:val="28"/>
        </w:rPr>
        <w:t xml:space="preserve"> groups </w:t>
      </w:r>
      <w:r w:rsidRPr="00824F7E">
        <w:rPr>
          <w:rFonts w:asciiTheme="majorBidi" w:hAnsiTheme="majorBidi" w:cstheme="majorBidi"/>
          <w:sz w:val="28"/>
          <w:szCs w:val="28"/>
        </w:rPr>
        <w:t>both</w:t>
      </w:r>
      <w:r w:rsidR="005A0A04" w:rsidRPr="00824F7E">
        <w:rPr>
          <w:rFonts w:asciiTheme="majorBidi" w:hAnsiTheme="majorBidi" w:cstheme="majorBidi"/>
          <w:sz w:val="28"/>
          <w:szCs w:val="28"/>
        </w:rPr>
        <w:t xml:space="preserve"> </w:t>
      </w:r>
      <w:r w:rsidR="001E3A58" w:rsidRPr="00824F7E">
        <w:rPr>
          <w:rFonts w:asciiTheme="majorBidi" w:hAnsiTheme="majorBidi" w:cstheme="majorBidi"/>
          <w:sz w:val="28"/>
          <w:szCs w:val="28"/>
        </w:rPr>
        <w:t xml:space="preserve">before and after the intervention. </w:t>
      </w:r>
      <w:r w:rsidR="001B6D1E" w:rsidRPr="00824F7E">
        <w:rPr>
          <w:rFonts w:asciiTheme="majorBidi" w:hAnsiTheme="majorBidi" w:cstheme="majorBidi"/>
          <w:sz w:val="28"/>
          <w:szCs w:val="28"/>
        </w:rPr>
        <w:t xml:space="preserve">The differences among socio-demographic variables were surveyed by the Chi-squared test. The existence of the significant correlation among the mean score of constructs of TTM with behavior was examined by Pearson's </w:t>
      </w:r>
      <w:r w:rsidR="001B6D1E" w:rsidRPr="00824F7E">
        <w:rPr>
          <w:rFonts w:asciiTheme="majorBidi" w:hAnsiTheme="majorBidi" w:cstheme="majorBidi"/>
          <w:sz w:val="28"/>
          <w:szCs w:val="28"/>
        </w:rPr>
        <w:lastRenderedPageBreak/>
        <w:t xml:space="preserve">correlation coefficient test. The linear regression test was used to determine the </w:t>
      </w:r>
      <w:r w:rsidRPr="00824F7E">
        <w:rPr>
          <w:rFonts w:asciiTheme="majorBidi" w:hAnsiTheme="majorBidi" w:cstheme="majorBidi"/>
          <w:sz w:val="28"/>
          <w:szCs w:val="28"/>
        </w:rPr>
        <w:t xml:space="preserve">strength of </w:t>
      </w:r>
      <w:r w:rsidR="009A7C84" w:rsidRPr="00824F7E">
        <w:rPr>
          <w:rFonts w:asciiTheme="majorBidi" w:hAnsiTheme="majorBidi" w:cstheme="majorBidi"/>
          <w:sz w:val="28"/>
          <w:szCs w:val="28"/>
        </w:rPr>
        <w:t>productivity</w:t>
      </w:r>
      <w:r w:rsidR="001B6D1E" w:rsidRPr="00824F7E">
        <w:rPr>
          <w:rFonts w:asciiTheme="majorBidi" w:hAnsiTheme="majorBidi" w:cstheme="majorBidi"/>
          <w:sz w:val="28"/>
          <w:szCs w:val="28"/>
        </w:rPr>
        <w:t xml:space="preserve"> of the TTM constructs on the behavior</w:t>
      </w:r>
      <w:r w:rsidR="002C1531" w:rsidRPr="00824F7E">
        <w:rPr>
          <w:rFonts w:asciiTheme="majorBidi" w:hAnsiTheme="majorBidi" w:cstheme="majorBidi"/>
          <w:sz w:val="28"/>
          <w:szCs w:val="28"/>
        </w:rPr>
        <w:t>.</w:t>
      </w:r>
    </w:p>
    <w:p w14:paraId="52ABADD8" w14:textId="07A6D4CD" w:rsidR="007E3EDD" w:rsidRPr="00824F7E" w:rsidRDefault="000D1501" w:rsidP="00E50F35">
      <w:pPr>
        <w:bidi w:val="0"/>
        <w:spacing w:line="240" w:lineRule="auto"/>
        <w:jc w:val="both"/>
        <w:rPr>
          <w:rFonts w:ascii="Verdana" w:hAnsi="Verdana" w:cstheme="majorBidi"/>
          <w:sz w:val="28"/>
          <w:szCs w:val="28"/>
          <w:lang w:val="en"/>
        </w:rPr>
      </w:pPr>
      <w:r w:rsidRPr="00824F7E">
        <w:rPr>
          <w:rFonts w:ascii="Verdana" w:hAnsi="Verdana" w:cstheme="majorBidi"/>
          <w:b/>
          <w:bCs/>
          <w:sz w:val="28"/>
          <w:szCs w:val="28"/>
          <w:lang w:val="en"/>
        </w:rPr>
        <w:t>Results</w:t>
      </w:r>
      <w:r w:rsidRPr="00824F7E">
        <w:rPr>
          <w:rFonts w:ascii="Verdana" w:hAnsi="Verdana" w:cstheme="majorBidi"/>
          <w:sz w:val="28"/>
          <w:szCs w:val="28"/>
          <w:lang w:val="en"/>
        </w:rPr>
        <w:t xml:space="preserve">: </w:t>
      </w:r>
    </w:p>
    <w:p w14:paraId="46C9A835" w14:textId="35A474AC" w:rsidR="00DB0C3D" w:rsidRPr="00824F7E" w:rsidRDefault="001E3A58" w:rsidP="00F36E97">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In this educational intervention, 200 postmenopausal women participated. The mean ages of the participants in the </w:t>
      </w:r>
      <w:r w:rsidR="000C1A8A" w:rsidRPr="00824F7E">
        <w:rPr>
          <w:rFonts w:asciiTheme="majorBidi" w:hAnsiTheme="majorBidi" w:cstheme="majorBidi"/>
          <w:sz w:val="28"/>
          <w:szCs w:val="28"/>
        </w:rPr>
        <w:t>experimental</w:t>
      </w:r>
      <w:r w:rsidRPr="00824F7E">
        <w:rPr>
          <w:rFonts w:asciiTheme="majorBidi" w:hAnsiTheme="majorBidi" w:cstheme="majorBidi"/>
          <w:sz w:val="28"/>
          <w:szCs w:val="28"/>
        </w:rPr>
        <w:t xml:space="preserve"> and control groups were 52.14 and 51</w:t>
      </w:r>
      <w:r w:rsidR="0066129C" w:rsidRPr="00824F7E">
        <w:rPr>
          <w:rFonts w:asciiTheme="majorBidi" w:hAnsiTheme="majorBidi" w:cstheme="majorBidi"/>
          <w:sz w:val="28"/>
          <w:szCs w:val="28"/>
        </w:rPr>
        <w:t xml:space="preserve">%, </w:t>
      </w:r>
      <w:r w:rsidRPr="00824F7E">
        <w:rPr>
          <w:rFonts w:asciiTheme="majorBidi" w:hAnsiTheme="majorBidi" w:cstheme="majorBidi"/>
          <w:sz w:val="28"/>
          <w:szCs w:val="28"/>
        </w:rPr>
        <w:t xml:space="preserve">respectively. </w:t>
      </w:r>
      <w:r w:rsidR="0066129C" w:rsidRPr="00824F7E">
        <w:rPr>
          <w:rFonts w:asciiTheme="majorBidi" w:hAnsiTheme="majorBidi" w:cstheme="majorBidi"/>
          <w:sz w:val="28"/>
          <w:szCs w:val="28"/>
        </w:rPr>
        <w:t xml:space="preserve">The age group of 54-51 years old in </w:t>
      </w:r>
      <w:r w:rsidR="003D045A" w:rsidRPr="00824F7E">
        <w:rPr>
          <w:rFonts w:asciiTheme="majorBidi" w:hAnsiTheme="majorBidi" w:cstheme="majorBidi"/>
          <w:sz w:val="28"/>
          <w:szCs w:val="28"/>
        </w:rPr>
        <w:t xml:space="preserve">the experimental (57%) and control groups (53%) was the largest age group.  93% and 87.9% of the subjects in </w:t>
      </w:r>
      <w:r w:rsidR="00D8084E" w:rsidRPr="00824F7E">
        <w:rPr>
          <w:rFonts w:asciiTheme="majorBidi" w:hAnsiTheme="majorBidi" w:cstheme="majorBidi"/>
          <w:sz w:val="28"/>
          <w:szCs w:val="28"/>
        </w:rPr>
        <w:t xml:space="preserve">the </w:t>
      </w:r>
      <w:r w:rsidR="003D045A" w:rsidRPr="00824F7E">
        <w:rPr>
          <w:rFonts w:asciiTheme="majorBidi" w:hAnsiTheme="majorBidi" w:cstheme="majorBidi"/>
          <w:sz w:val="28"/>
          <w:szCs w:val="28"/>
        </w:rPr>
        <w:t>experimental and control groups lived with their spouse</w:t>
      </w:r>
      <w:r w:rsidR="00D8084E" w:rsidRPr="00824F7E">
        <w:rPr>
          <w:rFonts w:asciiTheme="majorBidi" w:hAnsiTheme="majorBidi" w:cstheme="majorBidi"/>
          <w:sz w:val="28"/>
          <w:szCs w:val="28"/>
        </w:rPr>
        <w:t>s</w:t>
      </w:r>
      <w:r w:rsidR="003D045A" w:rsidRPr="00824F7E">
        <w:rPr>
          <w:rFonts w:asciiTheme="majorBidi" w:hAnsiTheme="majorBidi" w:cstheme="majorBidi"/>
          <w:sz w:val="28"/>
          <w:szCs w:val="28"/>
        </w:rPr>
        <w:t xml:space="preserve">, respectively. 52% </w:t>
      </w:r>
      <w:r w:rsidR="00D8084E" w:rsidRPr="00824F7E">
        <w:rPr>
          <w:rFonts w:asciiTheme="majorBidi" w:hAnsiTheme="majorBidi" w:cstheme="majorBidi"/>
          <w:sz w:val="28"/>
          <w:szCs w:val="28"/>
        </w:rPr>
        <w:t xml:space="preserve">of </w:t>
      </w:r>
      <w:r w:rsidR="003D045A" w:rsidRPr="00824F7E">
        <w:rPr>
          <w:rFonts w:asciiTheme="majorBidi" w:hAnsiTheme="majorBidi" w:cstheme="majorBidi"/>
          <w:sz w:val="28"/>
          <w:szCs w:val="28"/>
        </w:rPr>
        <w:t xml:space="preserve">the </w:t>
      </w:r>
      <w:r w:rsidR="005407BB" w:rsidRPr="00824F7E">
        <w:rPr>
          <w:rFonts w:asciiTheme="majorBidi" w:hAnsiTheme="majorBidi" w:cstheme="majorBidi"/>
          <w:sz w:val="28"/>
          <w:szCs w:val="28"/>
        </w:rPr>
        <w:t>participants had</w:t>
      </w:r>
      <w:r w:rsidR="003D045A" w:rsidRPr="00824F7E">
        <w:rPr>
          <w:rFonts w:asciiTheme="majorBidi" w:hAnsiTheme="majorBidi" w:cstheme="majorBidi"/>
          <w:sz w:val="28"/>
          <w:szCs w:val="28"/>
        </w:rPr>
        <w:t xml:space="preserve"> 4 to 6 family members.  46% and 48% of </w:t>
      </w:r>
      <w:r w:rsidR="005407BB" w:rsidRPr="00824F7E">
        <w:rPr>
          <w:rFonts w:asciiTheme="majorBidi" w:hAnsiTheme="majorBidi" w:cstheme="majorBidi"/>
          <w:sz w:val="28"/>
          <w:szCs w:val="28"/>
        </w:rPr>
        <w:t>the participants</w:t>
      </w:r>
      <w:r w:rsidR="003D045A" w:rsidRPr="00824F7E">
        <w:rPr>
          <w:rFonts w:asciiTheme="majorBidi" w:hAnsiTheme="majorBidi" w:cstheme="majorBidi"/>
          <w:sz w:val="28"/>
          <w:szCs w:val="28"/>
        </w:rPr>
        <w:t xml:space="preserve"> in </w:t>
      </w:r>
      <w:r w:rsidR="00D8084E" w:rsidRPr="00824F7E">
        <w:rPr>
          <w:rFonts w:asciiTheme="majorBidi" w:hAnsiTheme="majorBidi" w:cstheme="majorBidi"/>
          <w:sz w:val="28"/>
          <w:szCs w:val="28"/>
        </w:rPr>
        <w:t xml:space="preserve">the </w:t>
      </w:r>
      <w:r w:rsidR="003D045A" w:rsidRPr="00824F7E">
        <w:rPr>
          <w:rFonts w:asciiTheme="majorBidi" w:hAnsiTheme="majorBidi" w:cstheme="majorBidi"/>
          <w:sz w:val="28"/>
          <w:szCs w:val="28"/>
        </w:rPr>
        <w:t xml:space="preserve">experimental and control groups had </w:t>
      </w:r>
      <w:r w:rsidR="005407BB" w:rsidRPr="00824F7E">
        <w:rPr>
          <w:rFonts w:asciiTheme="majorBidi" w:hAnsiTheme="majorBidi" w:cstheme="majorBidi"/>
          <w:sz w:val="28"/>
          <w:szCs w:val="28"/>
        </w:rPr>
        <w:t>p</w:t>
      </w:r>
      <w:r w:rsidR="003D045A" w:rsidRPr="00824F7E">
        <w:rPr>
          <w:rFonts w:asciiTheme="majorBidi" w:hAnsiTheme="majorBidi" w:cstheme="majorBidi"/>
          <w:sz w:val="28"/>
          <w:szCs w:val="28"/>
        </w:rPr>
        <w:t>rimary and g</w:t>
      </w:r>
      <w:r w:rsidR="00D8084E" w:rsidRPr="00824F7E">
        <w:rPr>
          <w:rFonts w:asciiTheme="majorBidi" w:hAnsiTheme="majorBidi" w:cstheme="majorBidi"/>
          <w:sz w:val="28"/>
          <w:szCs w:val="28"/>
        </w:rPr>
        <w:t>uidance school education levels</w:t>
      </w:r>
      <w:r w:rsidR="003D045A" w:rsidRPr="00824F7E">
        <w:rPr>
          <w:rFonts w:asciiTheme="majorBidi" w:hAnsiTheme="majorBidi" w:cstheme="majorBidi"/>
          <w:sz w:val="28"/>
          <w:szCs w:val="28"/>
        </w:rPr>
        <w:t>.</w:t>
      </w:r>
      <w:r w:rsidR="00D8084E" w:rsidRPr="00824F7E">
        <w:rPr>
          <w:rFonts w:asciiTheme="majorBidi" w:hAnsiTheme="majorBidi" w:cstheme="majorBidi"/>
          <w:sz w:val="28"/>
          <w:szCs w:val="28"/>
        </w:rPr>
        <w:t xml:space="preserve"> Likewise</w:t>
      </w:r>
      <w:r w:rsidR="005407BB" w:rsidRPr="00824F7E">
        <w:rPr>
          <w:rFonts w:asciiTheme="majorBidi" w:hAnsiTheme="majorBidi" w:cstheme="majorBidi"/>
          <w:sz w:val="28"/>
          <w:szCs w:val="28"/>
        </w:rPr>
        <w:t xml:space="preserve">, </w:t>
      </w:r>
      <w:r w:rsidR="00D8084E" w:rsidRPr="00824F7E">
        <w:rPr>
          <w:rFonts w:asciiTheme="majorBidi" w:hAnsiTheme="majorBidi" w:cstheme="majorBidi"/>
          <w:sz w:val="28"/>
          <w:szCs w:val="28"/>
        </w:rPr>
        <w:t xml:space="preserve">the </w:t>
      </w:r>
      <w:r w:rsidR="005407BB" w:rsidRPr="00824F7E">
        <w:rPr>
          <w:rFonts w:asciiTheme="majorBidi" w:hAnsiTheme="majorBidi" w:cstheme="majorBidi"/>
          <w:sz w:val="28"/>
          <w:szCs w:val="28"/>
        </w:rPr>
        <w:t>finding</w:t>
      </w:r>
      <w:r w:rsidR="00D8084E" w:rsidRPr="00824F7E">
        <w:rPr>
          <w:rFonts w:asciiTheme="majorBidi" w:hAnsiTheme="majorBidi" w:cstheme="majorBidi"/>
          <w:sz w:val="28"/>
          <w:szCs w:val="28"/>
        </w:rPr>
        <w:t>s</w:t>
      </w:r>
      <w:r w:rsidR="005407BB" w:rsidRPr="00824F7E">
        <w:rPr>
          <w:rFonts w:asciiTheme="majorBidi" w:hAnsiTheme="majorBidi" w:cstheme="majorBidi"/>
          <w:sz w:val="28"/>
          <w:szCs w:val="28"/>
        </w:rPr>
        <w:t xml:space="preserve"> showed </w:t>
      </w:r>
      <w:r w:rsidR="009D1B64" w:rsidRPr="00824F7E">
        <w:rPr>
          <w:rFonts w:asciiTheme="majorBidi" w:hAnsiTheme="majorBidi" w:cstheme="majorBidi"/>
          <w:sz w:val="28"/>
          <w:szCs w:val="28"/>
        </w:rPr>
        <w:t xml:space="preserve">that </w:t>
      </w:r>
      <w:r w:rsidR="005407BB" w:rsidRPr="00824F7E">
        <w:rPr>
          <w:rFonts w:asciiTheme="majorBidi" w:hAnsiTheme="majorBidi" w:cstheme="majorBidi"/>
          <w:sz w:val="28"/>
          <w:szCs w:val="28"/>
        </w:rPr>
        <w:t xml:space="preserve">between two groups among terms of age, living with spouse, </w:t>
      </w:r>
      <w:r w:rsidR="00DB0C3D" w:rsidRPr="00824F7E">
        <w:rPr>
          <w:rFonts w:asciiTheme="majorBidi" w:hAnsiTheme="majorBidi" w:cstheme="majorBidi"/>
          <w:sz w:val="28"/>
          <w:szCs w:val="28"/>
        </w:rPr>
        <w:t>f</w:t>
      </w:r>
      <w:r w:rsidR="005407BB" w:rsidRPr="00824F7E">
        <w:rPr>
          <w:rFonts w:asciiTheme="majorBidi" w:hAnsiTheme="majorBidi" w:cstheme="majorBidi"/>
          <w:sz w:val="28"/>
          <w:szCs w:val="28"/>
        </w:rPr>
        <w:t>amily members, education and occupation of women no mean differen</w:t>
      </w:r>
      <w:r w:rsidR="00D8084E" w:rsidRPr="00824F7E">
        <w:rPr>
          <w:rFonts w:asciiTheme="majorBidi" w:hAnsiTheme="majorBidi" w:cstheme="majorBidi"/>
          <w:sz w:val="28"/>
          <w:szCs w:val="28"/>
        </w:rPr>
        <w:t>ces were observed</w:t>
      </w:r>
      <w:r w:rsidR="0087020B" w:rsidRPr="00824F7E">
        <w:rPr>
          <w:rFonts w:asciiTheme="majorBidi" w:hAnsiTheme="majorBidi" w:cstheme="majorBidi"/>
          <w:sz w:val="28"/>
          <w:szCs w:val="28"/>
        </w:rPr>
        <w:t xml:space="preserve"> (Table </w:t>
      </w:r>
      <w:r w:rsidR="00F36E97" w:rsidRPr="00824F7E">
        <w:rPr>
          <w:rFonts w:asciiTheme="majorBidi" w:hAnsiTheme="majorBidi" w:cstheme="majorBidi"/>
          <w:sz w:val="28"/>
          <w:szCs w:val="28"/>
        </w:rPr>
        <w:t>1</w:t>
      </w:r>
      <w:r w:rsidR="0087020B" w:rsidRPr="00824F7E">
        <w:rPr>
          <w:rFonts w:asciiTheme="majorBidi" w:hAnsiTheme="majorBidi" w:cstheme="majorBidi"/>
          <w:sz w:val="28"/>
          <w:szCs w:val="28"/>
        </w:rPr>
        <w:t>).</w:t>
      </w:r>
    </w:p>
    <w:p w14:paraId="7E5F2BAE" w14:textId="68B4623C" w:rsidR="005105B4" w:rsidRPr="00824F7E" w:rsidRDefault="00DB0C3D" w:rsidP="0094696B">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Before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intervention 79% and 80% of participants in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control and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experimental groups were in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pre-contemplation</w:t>
      </w:r>
      <w:r w:rsidR="00F36E97" w:rsidRPr="00824F7E">
        <w:rPr>
          <w:rFonts w:asciiTheme="majorBidi" w:hAnsiTheme="majorBidi" w:cstheme="majorBidi"/>
          <w:sz w:val="28"/>
          <w:szCs w:val="28"/>
        </w:rPr>
        <w:t xml:space="preserve"> stage</w:t>
      </w:r>
      <w:r w:rsidRPr="00824F7E">
        <w:rPr>
          <w:rFonts w:asciiTheme="majorBidi" w:hAnsiTheme="majorBidi" w:cstheme="majorBidi"/>
          <w:sz w:val="28"/>
          <w:szCs w:val="28"/>
        </w:rPr>
        <w:t xml:space="preserve"> respectively</w:t>
      </w:r>
      <w:r w:rsidR="00F36E97" w:rsidRPr="00824F7E">
        <w:rPr>
          <w:rFonts w:asciiTheme="majorBidi" w:hAnsiTheme="majorBidi" w:cstheme="majorBidi"/>
          <w:sz w:val="28"/>
          <w:szCs w:val="28"/>
        </w:rPr>
        <w:t>,</w:t>
      </w:r>
      <w:r w:rsidRPr="00824F7E">
        <w:rPr>
          <w:rFonts w:asciiTheme="majorBidi" w:hAnsiTheme="majorBidi" w:cstheme="majorBidi"/>
          <w:sz w:val="28"/>
          <w:szCs w:val="28"/>
        </w:rPr>
        <w:t xml:space="preserve"> but after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educational intervention the rate of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pre-contemplation in </w:t>
      </w:r>
      <w:r w:rsidR="00F36E97"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experimental group meaningfully decreased to 49% </w:t>
      </w:r>
      <w:r w:rsidR="00F36E97" w:rsidRPr="00824F7E">
        <w:rPr>
          <w:rFonts w:asciiTheme="majorBidi" w:hAnsiTheme="majorBidi" w:cstheme="majorBidi"/>
          <w:sz w:val="28"/>
          <w:szCs w:val="28"/>
        </w:rPr>
        <w:t>and no</w:t>
      </w:r>
      <w:r w:rsidRPr="00824F7E">
        <w:rPr>
          <w:rFonts w:asciiTheme="majorBidi" w:hAnsiTheme="majorBidi" w:cstheme="majorBidi"/>
          <w:sz w:val="28"/>
          <w:szCs w:val="28"/>
        </w:rPr>
        <w:t xml:space="preserve"> significant change was </w:t>
      </w:r>
      <w:r w:rsidR="00F36E97" w:rsidRPr="00824F7E">
        <w:rPr>
          <w:rFonts w:asciiTheme="majorBidi" w:hAnsiTheme="majorBidi" w:cstheme="majorBidi"/>
          <w:sz w:val="28"/>
          <w:szCs w:val="28"/>
        </w:rPr>
        <w:t xml:space="preserve">seen in the control group (Table 2). Before educational intervention between </w:t>
      </w:r>
      <w:r w:rsidR="0094696B" w:rsidRPr="00824F7E">
        <w:rPr>
          <w:rFonts w:asciiTheme="majorBidi" w:hAnsiTheme="majorBidi" w:cstheme="majorBidi"/>
          <w:sz w:val="28"/>
          <w:szCs w:val="28"/>
        </w:rPr>
        <w:t xml:space="preserve">the </w:t>
      </w:r>
      <w:r w:rsidR="00F36E97" w:rsidRPr="00824F7E">
        <w:rPr>
          <w:rFonts w:asciiTheme="majorBidi" w:hAnsiTheme="majorBidi" w:cstheme="majorBidi"/>
          <w:sz w:val="28"/>
          <w:szCs w:val="28"/>
        </w:rPr>
        <w:t>two groups among self-efficacy, decisional balance, process of cognitive change, process of behavior change, and leisure time physical activity (MET- min/week) no mean differences were seen</w:t>
      </w:r>
      <w:r w:rsidR="0094696B" w:rsidRPr="00824F7E">
        <w:rPr>
          <w:rFonts w:asciiTheme="majorBidi" w:hAnsiTheme="majorBidi" w:cstheme="majorBidi"/>
          <w:sz w:val="28"/>
          <w:szCs w:val="28"/>
        </w:rPr>
        <w:t>,</w:t>
      </w:r>
      <w:r w:rsidR="00F36E97" w:rsidRPr="00824F7E">
        <w:rPr>
          <w:rFonts w:asciiTheme="majorBidi" w:hAnsiTheme="majorBidi" w:cstheme="majorBidi"/>
          <w:sz w:val="28"/>
          <w:szCs w:val="28"/>
        </w:rPr>
        <w:t xml:space="preserve"> but</w:t>
      </w:r>
      <w:r w:rsidR="0094696B" w:rsidRPr="00824F7E">
        <w:rPr>
          <w:rFonts w:asciiTheme="majorBidi" w:hAnsiTheme="majorBidi" w:cstheme="majorBidi"/>
          <w:sz w:val="28"/>
          <w:szCs w:val="28"/>
        </w:rPr>
        <w:t xml:space="preserve"> according to Table 3,</w:t>
      </w:r>
      <w:r w:rsidR="005105B4" w:rsidRPr="00824F7E">
        <w:rPr>
          <w:rFonts w:asciiTheme="majorBidi" w:hAnsiTheme="majorBidi" w:cstheme="majorBidi"/>
          <w:sz w:val="28"/>
          <w:szCs w:val="28"/>
        </w:rPr>
        <w:t xml:space="preserve"> after the intervention</w:t>
      </w:r>
      <w:r w:rsidR="0094696B" w:rsidRPr="00824F7E">
        <w:rPr>
          <w:rFonts w:asciiTheme="majorBidi" w:hAnsiTheme="majorBidi" w:cstheme="majorBidi"/>
          <w:sz w:val="28"/>
          <w:szCs w:val="28"/>
        </w:rPr>
        <w:t>,</w:t>
      </w:r>
      <w:r w:rsidR="005105B4" w:rsidRPr="00824F7E">
        <w:rPr>
          <w:rFonts w:asciiTheme="majorBidi" w:hAnsiTheme="majorBidi" w:cstheme="majorBidi"/>
          <w:sz w:val="28"/>
          <w:szCs w:val="28"/>
        </w:rPr>
        <w:t xml:space="preserve"> due</w:t>
      </w:r>
      <w:r w:rsidR="00F36E97" w:rsidRPr="00824F7E">
        <w:rPr>
          <w:rFonts w:asciiTheme="majorBidi" w:hAnsiTheme="majorBidi" w:cstheme="majorBidi"/>
          <w:sz w:val="28"/>
          <w:szCs w:val="28"/>
        </w:rPr>
        <w:t xml:space="preserve"> to educational intervention</w:t>
      </w:r>
      <w:r w:rsidR="0094696B" w:rsidRPr="00824F7E">
        <w:rPr>
          <w:rFonts w:asciiTheme="majorBidi" w:hAnsiTheme="majorBidi" w:cstheme="majorBidi"/>
          <w:sz w:val="28"/>
          <w:szCs w:val="28"/>
        </w:rPr>
        <w:t>,</w:t>
      </w:r>
      <w:r w:rsidR="00F36E97" w:rsidRPr="00824F7E">
        <w:rPr>
          <w:rFonts w:asciiTheme="majorBidi" w:hAnsiTheme="majorBidi" w:cstheme="majorBidi"/>
          <w:sz w:val="28"/>
          <w:szCs w:val="28"/>
        </w:rPr>
        <w:t xml:space="preserve"> the mean </w:t>
      </w:r>
      <w:r w:rsidR="005105B4" w:rsidRPr="00824F7E">
        <w:rPr>
          <w:rFonts w:asciiTheme="majorBidi" w:hAnsiTheme="majorBidi" w:cstheme="majorBidi"/>
          <w:sz w:val="28"/>
          <w:szCs w:val="28"/>
        </w:rPr>
        <w:t>scores of the experimental group meaningfully increased and the</w:t>
      </w:r>
      <w:r w:rsidR="00F36E97" w:rsidRPr="00824F7E">
        <w:rPr>
          <w:rFonts w:asciiTheme="majorBidi" w:hAnsiTheme="majorBidi" w:cstheme="majorBidi"/>
          <w:sz w:val="28"/>
          <w:szCs w:val="28"/>
        </w:rPr>
        <w:t xml:space="preserve"> </w:t>
      </w:r>
      <w:r w:rsidR="005105B4" w:rsidRPr="00824F7E">
        <w:rPr>
          <w:rFonts w:asciiTheme="majorBidi" w:hAnsiTheme="majorBidi" w:cstheme="majorBidi"/>
          <w:sz w:val="28"/>
          <w:szCs w:val="28"/>
        </w:rPr>
        <w:t>mean differences were seen</w:t>
      </w:r>
      <w:r w:rsidR="00BB1432" w:rsidRPr="00824F7E">
        <w:rPr>
          <w:rFonts w:asciiTheme="majorBidi" w:hAnsiTheme="majorBidi" w:cstheme="majorBidi"/>
          <w:sz w:val="28"/>
          <w:szCs w:val="28"/>
        </w:rPr>
        <w:t xml:space="preserve"> (</w:t>
      </w:r>
      <w:r w:rsidR="00BB1432" w:rsidRPr="00824F7E">
        <w:rPr>
          <w:rFonts w:asciiTheme="majorBidi" w:hAnsiTheme="majorBidi" w:cstheme="majorBidi"/>
          <w:bCs/>
          <w:sz w:val="28"/>
          <w:szCs w:val="28"/>
        </w:rPr>
        <w:t>p≤O.O5</w:t>
      </w:r>
      <w:r w:rsidR="00BB1432" w:rsidRPr="00824F7E">
        <w:rPr>
          <w:rFonts w:asciiTheme="majorBidi" w:hAnsiTheme="majorBidi" w:cstheme="majorBidi"/>
          <w:sz w:val="28"/>
          <w:szCs w:val="28"/>
        </w:rPr>
        <w:t>)</w:t>
      </w:r>
      <w:r w:rsidR="005105B4" w:rsidRPr="00824F7E">
        <w:rPr>
          <w:rFonts w:asciiTheme="majorBidi" w:hAnsiTheme="majorBidi" w:cstheme="majorBidi"/>
          <w:sz w:val="28"/>
          <w:szCs w:val="28"/>
        </w:rPr>
        <w:t>.</w:t>
      </w:r>
      <w:r w:rsidR="0094696B" w:rsidRPr="00824F7E">
        <w:rPr>
          <w:rFonts w:asciiTheme="majorBidi" w:hAnsiTheme="majorBidi" w:cstheme="majorBidi"/>
          <w:sz w:val="28"/>
          <w:szCs w:val="28"/>
        </w:rPr>
        <w:t xml:space="preserve"> </w:t>
      </w:r>
      <w:r w:rsidR="005105B4" w:rsidRPr="00824F7E">
        <w:rPr>
          <w:rFonts w:asciiTheme="majorBidi" w:hAnsiTheme="majorBidi" w:cstheme="majorBidi"/>
          <w:sz w:val="28"/>
          <w:szCs w:val="28"/>
        </w:rPr>
        <w:t>The findings</w:t>
      </w:r>
      <w:r w:rsidR="0094696B" w:rsidRPr="00824F7E">
        <w:rPr>
          <w:rFonts w:asciiTheme="majorBidi" w:hAnsiTheme="majorBidi" w:cstheme="majorBidi"/>
          <w:sz w:val="28"/>
          <w:szCs w:val="28"/>
        </w:rPr>
        <w:t xml:space="preserve"> in Table 4</w:t>
      </w:r>
      <w:r w:rsidR="005105B4" w:rsidRPr="00824F7E">
        <w:rPr>
          <w:rFonts w:asciiTheme="majorBidi" w:hAnsiTheme="majorBidi" w:cstheme="majorBidi"/>
          <w:sz w:val="28"/>
          <w:szCs w:val="28"/>
        </w:rPr>
        <w:t xml:space="preserve"> showed that after </w:t>
      </w:r>
      <w:r w:rsidR="009D1B64" w:rsidRPr="00824F7E">
        <w:rPr>
          <w:rFonts w:asciiTheme="majorBidi" w:hAnsiTheme="majorBidi" w:cstheme="majorBidi"/>
          <w:sz w:val="28"/>
          <w:szCs w:val="28"/>
        </w:rPr>
        <w:t xml:space="preserve">the </w:t>
      </w:r>
      <w:r w:rsidR="005105B4" w:rsidRPr="00824F7E">
        <w:rPr>
          <w:rFonts w:asciiTheme="majorBidi" w:hAnsiTheme="majorBidi" w:cstheme="majorBidi"/>
          <w:sz w:val="28"/>
          <w:szCs w:val="28"/>
        </w:rPr>
        <w:t>intervention</w:t>
      </w:r>
      <w:r w:rsidR="0094696B" w:rsidRPr="00824F7E">
        <w:rPr>
          <w:rFonts w:asciiTheme="majorBidi" w:hAnsiTheme="majorBidi" w:cstheme="majorBidi"/>
          <w:sz w:val="28"/>
          <w:szCs w:val="28"/>
        </w:rPr>
        <w:t>, the</w:t>
      </w:r>
      <w:r w:rsidR="005105B4" w:rsidRPr="00824F7E">
        <w:rPr>
          <w:rFonts w:asciiTheme="majorBidi" w:hAnsiTheme="majorBidi" w:cstheme="majorBidi"/>
          <w:sz w:val="28"/>
          <w:szCs w:val="28"/>
        </w:rPr>
        <w:t xml:space="preserve"> behavior had a significant correlation with </w:t>
      </w:r>
      <w:r w:rsidR="005105B4" w:rsidRPr="00824F7E">
        <w:rPr>
          <w:rFonts w:asciiTheme="majorBidi" w:hAnsiTheme="majorBidi" w:cstheme="majorBidi"/>
          <w:bCs/>
          <w:sz w:val="28"/>
          <w:szCs w:val="28"/>
        </w:rPr>
        <w:t>decisional balance</w:t>
      </w:r>
      <w:r w:rsidR="00BB1432" w:rsidRPr="00824F7E">
        <w:rPr>
          <w:rFonts w:asciiTheme="majorBidi" w:hAnsiTheme="majorBidi" w:cstheme="majorBidi"/>
          <w:bCs/>
          <w:sz w:val="28"/>
          <w:szCs w:val="28"/>
        </w:rPr>
        <w:t xml:space="preserve"> (</w:t>
      </w:r>
      <w:r w:rsidR="005105B4" w:rsidRPr="00824F7E">
        <w:rPr>
          <w:rFonts w:asciiTheme="majorBidi" w:hAnsiTheme="majorBidi" w:cstheme="majorBidi"/>
          <w:bCs/>
          <w:sz w:val="28"/>
          <w:szCs w:val="28"/>
        </w:rPr>
        <w:t xml:space="preserve">p≤O.O5). </w:t>
      </w:r>
    </w:p>
    <w:p w14:paraId="7ADEA077" w14:textId="77777777" w:rsidR="005105B4" w:rsidRPr="00824F7E" w:rsidRDefault="005105B4" w:rsidP="005105B4">
      <w:pPr>
        <w:bidi w:val="0"/>
        <w:spacing w:line="240" w:lineRule="auto"/>
        <w:jc w:val="both"/>
        <w:rPr>
          <w:rFonts w:asciiTheme="majorBidi" w:hAnsiTheme="majorBidi" w:cstheme="majorBidi"/>
          <w:sz w:val="28"/>
          <w:szCs w:val="28"/>
        </w:rPr>
      </w:pPr>
    </w:p>
    <w:p w14:paraId="30BF7531" w14:textId="262E6D3A" w:rsidR="005407BB" w:rsidRPr="00824F7E" w:rsidRDefault="005407BB" w:rsidP="00DB0C3D">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  </w:t>
      </w:r>
    </w:p>
    <w:p w14:paraId="769AF205" w14:textId="7F29F27D" w:rsidR="005407BB" w:rsidRPr="00824F7E" w:rsidRDefault="005407BB" w:rsidP="005407BB">
      <w:pPr>
        <w:bidi w:val="0"/>
        <w:rPr>
          <w:rFonts w:asciiTheme="majorBidi" w:hAnsiTheme="majorBidi" w:cstheme="majorBidi"/>
          <w:sz w:val="28"/>
          <w:szCs w:val="28"/>
        </w:rPr>
      </w:pPr>
      <w:r w:rsidRPr="00824F7E">
        <w:rPr>
          <w:rFonts w:asciiTheme="majorBidi" w:hAnsiTheme="majorBidi" w:cstheme="majorBidi"/>
          <w:sz w:val="28"/>
          <w:szCs w:val="28"/>
        </w:rPr>
        <w:br w:type="page"/>
      </w:r>
    </w:p>
    <w:p w14:paraId="1672283A" w14:textId="20FEA932" w:rsidR="0066129C" w:rsidRPr="00824F7E" w:rsidRDefault="003D045A" w:rsidP="0087020B">
      <w:pPr>
        <w:bidi w:val="0"/>
        <w:spacing w:line="240" w:lineRule="auto"/>
        <w:jc w:val="both"/>
        <w:rPr>
          <w:rFonts w:asciiTheme="majorBidi" w:hAnsiTheme="majorBidi" w:cstheme="majorBidi"/>
          <w:b/>
          <w:bCs/>
          <w:sz w:val="24"/>
          <w:szCs w:val="24"/>
        </w:rPr>
      </w:pPr>
      <w:r w:rsidRPr="00824F7E">
        <w:rPr>
          <w:rFonts w:asciiTheme="majorBidi" w:hAnsiTheme="majorBidi" w:cstheme="majorBidi"/>
          <w:b/>
          <w:bCs/>
          <w:sz w:val="28"/>
          <w:szCs w:val="28"/>
        </w:rPr>
        <w:lastRenderedPageBreak/>
        <w:t xml:space="preserve"> </w:t>
      </w:r>
      <w:r w:rsidR="0066129C" w:rsidRPr="00824F7E">
        <w:rPr>
          <w:rFonts w:asciiTheme="majorBidi" w:hAnsiTheme="majorBidi" w:cstheme="majorBidi"/>
          <w:b/>
          <w:bCs/>
          <w:sz w:val="24"/>
          <w:szCs w:val="24"/>
        </w:rPr>
        <w:t xml:space="preserve">Table </w:t>
      </w:r>
      <w:r w:rsidR="0087020B" w:rsidRPr="00824F7E">
        <w:rPr>
          <w:rFonts w:asciiTheme="majorBidi" w:hAnsiTheme="majorBidi" w:cstheme="majorBidi"/>
          <w:b/>
          <w:bCs/>
          <w:sz w:val="24"/>
          <w:szCs w:val="24"/>
        </w:rPr>
        <w:t>2:</w:t>
      </w:r>
      <w:r w:rsidR="0094696B" w:rsidRPr="00824F7E">
        <w:rPr>
          <w:rFonts w:asciiTheme="majorBidi" w:hAnsiTheme="majorBidi" w:cstheme="majorBidi"/>
          <w:b/>
          <w:bCs/>
          <w:sz w:val="24"/>
          <w:szCs w:val="24"/>
        </w:rPr>
        <w:t xml:space="preserve"> Distribution of</w:t>
      </w:r>
      <w:r w:rsidR="0066129C" w:rsidRPr="00824F7E">
        <w:rPr>
          <w:rFonts w:asciiTheme="majorBidi" w:hAnsiTheme="majorBidi" w:cstheme="majorBidi"/>
          <w:b/>
          <w:bCs/>
          <w:sz w:val="24"/>
          <w:szCs w:val="24"/>
        </w:rPr>
        <w:t xml:space="preserve"> socio-demographic characteristics (n = 200).</w:t>
      </w:r>
    </w:p>
    <w:tbl>
      <w:tblPr>
        <w:tblStyle w:val="TableGrid2"/>
        <w:tblpPr w:leftFromText="180" w:rightFromText="180" w:vertAnchor="text" w:horzAnchor="margin" w:tblpXSpec="center" w:tblpY="62"/>
        <w:tblW w:w="9067" w:type="dxa"/>
        <w:tblLayout w:type="fixed"/>
        <w:tblLook w:val="04A0" w:firstRow="1" w:lastRow="0" w:firstColumn="1" w:lastColumn="0" w:noHBand="0" w:noVBand="1"/>
      </w:tblPr>
      <w:tblGrid>
        <w:gridCol w:w="2386"/>
        <w:gridCol w:w="1913"/>
        <w:gridCol w:w="1722"/>
        <w:gridCol w:w="1534"/>
        <w:gridCol w:w="1512"/>
      </w:tblGrid>
      <w:tr w:rsidR="00824F7E" w:rsidRPr="00824F7E" w14:paraId="249E5D49" w14:textId="77777777" w:rsidTr="009D1B64">
        <w:trPr>
          <w:trHeight w:val="235"/>
        </w:trPr>
        <w:tc>
          <w:tcPr>
            <w:tcW w:w="2386" w:type="dxa"/>
            <w:vMerge w:val="restart"/>
          </w:tcPr>
          <w:p w14:paraId="347DEA4D" w14:textId="5B4B9785"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noProof/>
                <w:sz w:val="24"/>
                <w:szCs w:val="24"/>
                <w:lang w:bidi="ar-SA"/>
              </w:rPr>
              <mc:AlternateContent>
                <mc:Choice Requires="wps">
                  <w:drawing>
                    <wp:anchor distT="0" distB="0" distL="114300" distR="114300" simplePos="0" relativeHeight="251663360" behindDoc="0" locked="0" layoutInCell="1" allowOverlap="1" wp14:anchorId="53D16D38" wp14:editId="6704FD02">
                      <wp:simplePos x="0" y="0"/>
                      <wp:positionH relativeFrom="column">
                        <wp:posOffset>-55245</wp:posOffset>
                      </wp:positionH>
                      <wp:positionV relativeFrom="paragraph">
                        <wp:posOffset>20320</wp:posOffset>
                      </wp:positionV>
                      <wp:extent cx="1451872" cy="137160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451872" cy="13716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96108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6pt" to="109.9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" strokecolor="#5b9bd5" strokeweight=".5pt">
                      <v:stroke joinstyle="miter"/>
                    </v:line>
                  </w:pict>
                </mc:Fallback>
              </mc:AlternateContent>
            </w:r>
            <w:r w:rsidRPr="00824F7E">
              <w:rPr>
                <w:rFonts w:asciiTheme="majorBidi" w:hAnsiTheme="majorBidi" w:cstheme="majorBidi"/>
                <w:sz w:val="24"/>
                <w:szCs w:val="24"/>
                <w:lang w:val="en"/>
              </w:rPr>
              <w:t xml:space="preserve">                   Groups                                      </w:t>
            </w:r>
          </w:p>
          <w:p w14:paraId="5D924C69"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Variable</w:t>
            </w:r>
          </w:p>
        </w:tc>
        <w:tc>
          <w:tcPr>
            <w:tcW w:w="1913" w:type="dxa"/>
            <w:vMerge w:val="restart"/>
          </w:tcPr>
          <w:p w14:paraId="508A3A13" w14:textId="77777777" w:rsidR="009D1B64" w:rsidRPr="00824F7E" w:rsidRDefault="009D1B64" w:rsidP="0066129C">
            <w:pPr>
              <w:bidi w:val="0"/>
              <w:spacing w:after="160" w:line="360" w:lineRule="auto"/>
              <w:jc w:val="both"/>
              <w:rPr>
                <w:rFonts w:asciiTheme="majorBidi" w:hAnsiTheme="majorBidi" w:cstheme="majorBidi"/>
                <w:sz w:val="24"/>
                <w:szCs w:val="24"/>
              </w:rPr>
            </w:pPr>
            <w:r w:rsidRPr="00824F7E">
              <w:rPr>
                <w:rFonts w:asciiTheme="majorBidi" w:hAnsiTheme="majorBidi" w:cstheme="majorBidi"/>
                <w:sz w:val="24"/>
                <w:szCs w:val="24"/>
              </w:rPr>
              <w:t>Characteristics</w:t>
            </w:r>
          </w:p>
        </w:tc>
        <w:tc>
          <w:tcPr>
            <w:tcW w:w="3256" w:type="dxa"/>
            <w:gridSpan w:val="2"/>
          </w:tcPr>
          <w:p w14:paraId="61E2D440" w14:textId="41879AEA" w:rsidR="009D1B64" w:rsidRPr="00824F7E" w:rsidRDefault="00D57CF3"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 xml:space="preserve"> Research G</w:t>
            </w:r>
            <w:r w:rsidR="009D1B64" w:rsidRPr="00824F7E">
              <w:rPr>
                <w:rFonts w:asciiTheme="majorBidi" w:hAnsiTheme="majorBidi" w:cstheme="majorBidi"/>
                <w:sz w:val="24"/>
                <w:szCs w:val="24"/>
                <w:lang w:val="en"/>
              </w:rPr>
              <w:t xml:space="preserve">roups  </w:t>
            </w:r>
          </w:p>
        </w:tc>
        <w:tc>
          <w:tcPr>
            <w:tcW w:w="1512" w:type="dxa"/>
            <w:vMerge w:val="restart"/>
          </w:tcPr>
          <w:p w14:paraId="55F583EC" w14:textId="0F01DC02" w:rsidR="009D1B64" w:rsidRPr="00824F7E" w:rsidRDefault="009D1B64" w:rsidP="0066129C">
            <w:pPr>
              <w:bidi w:val="0"/>
              <w:spacing w:after="160" w:line="360" w:lineRule="auto"/>
              <w:jc w:val="both"/>
              <w:rPr>
                <w:rFonts w:asciiTheme="majorBidi" w:hAnsiTheme="majorBidi" w:cstheme="majorBidi"/>
                <w:sz w:val="24"/>
                <w:szCs w:val="24"/>
              </w:rPr>
            </w:pPr>
            <w:r w:rsidRPr="00824F7E">
              <w:rPr>
                <w:rFonts w:asciiTheme="majorBidi" w:hAnsiTheme="majorBidi" w:cstheme="majorBidi"/>
                <w:sz w:val="24"/>
                <w:szCs w:val="24"/>
              </w:rPr>
              <w:t>P Value</w:t>
            </w:r>
          </w:p>
          <w:p w14:paraId="5561E455" w14:textId="66C5519A" w:rsidR="009D1B64" w:rsidRPr="00824F7E" w:rsidRDefault="009D1B64" w:rsidP="009D1B64">
            <w:pPr>
              <w:bidi w:val="0"/>
              <w:spacing w:after="160" w:line="360" w:lineRule="auto"/>
              <w:jc w:val="both"/>
              <w:rPr>
                <w:rFonts w:asciiTheme="majorBidi" w:hAnsiTheme="majorBidi" w:cstheme="majorBidi"/>
                <w:sz w:val="20"/>
                <w:szCs w:val="20"/>
              </w:rPr>
            </w:pPr>
            <w:r w:rsidRPr="00824F7E">
              <w:rPr>
                <w:rFonts w:asciiTheme="majorBidi" w:hAnsiTheme="majorBidi" w:cstheme="majorBidi"/>
                <w:sz w:val="20"/>
                <w:szCs w:val="20"/>
              </w:rPr>
              <w:t xml:space="preserve">Chi-Square Test      </w:t>
            </w:r>
          </w:p>
          <w:p w14:paraId="0BC39BCB" w14:textId="77777777" w:rsidR="009D1B64" w:rsidRPr="00824F7E" w:rsidRDefault="009D1B64" w:rsidP="009D1B64">
            <w:pPr>
              <w:bidi w:val="0"/>
              <w:spacing w:after="160" w:line="360" w:lineRule="auto"/>
              <w:jc w:val="both"/>
              <w:rPr>
                <w:rFonts w:asciiTheme="majorBidi" w:hAnsiTheme="majorBidi" w:cstheme="majorBidi"/>
                <w:sz w:val="24"/>
                <w:szCs w:val="24"/>
              </w:rPr>
            </w:pPr>
          </w:p>
          <w:p w14:paraId="46D2EB6C" w14:textId="4026BBF9" w:rsidR="009D1B64" w:rsidRPr="00824F7E" w:rsidRDefault="009D1B64" w:rsidP="0066129C">
            <w:pPr>
              <w:bidi w:val="0"/>
              <w:spacing w:after="160" w:line="360" w:lineRule="auto"/>
              <w:jc w:val="both"/>
              <w:rPr>
                <w:rFonts w:asciiTheme="majorBidi" w:hAnsiTheme="majorBidi" w:cstheme="majorBidi"/>
                <w:sz w:val="24"/>
                <w:szCs w:val="24"/>
                <w:lang w:val="en"/>
              </w:rPr>
            </w:pPr>
          </w:p>
        </w:tc>
      </w:tr>
      <w:tr w:rsidR="00824F7E" w:rsidRPr="00824F7E" w14:paraId="64D6DD6E" w14:textId="77777777" w:rsidTr="009D1B64">
        <w:trPr>
          <w:trHeight w:val="39"/>
        </w:trPr>
        <w:tc>
          <w:tcPr>
            <w:tcW w:w="2386" w:type="dxa"/>
            <w:vMerge/>
          </w:tcPr>
          <w:p w14:paraId="6A6D8532" w14:textId="77777777" w:rsidR="009D1B64" w:rsidRPr="00824F7E" w:rsidRDefault="009D1B64" w:rsidP="0066129C">
            <w:pPr>
              <w:bidi w:val="0"/>
              <w:spacing w:after="160" w:line="360" w:lineRule="auto"/>
              <w:jc w:val="both"/>
              <w:rPr>
                <w:rFonts w:asciiTheme="majorBidi" w:hAnsiTheme="majorBidi" w:cstheme="majorBidi"/>
                <w:sz w:val="24"/>
                <w:szCs w:val="24"/>
              </w:rPr>
            </w:pPr>
          </w:p>
        </w:tc>
        <w:tc>
          <w:tcPr>
            <w:tcW w:w="1913" w:type="dxa"/>
            <w:vMerge/>
          </w:tcPr>
          <w:p w14:paraId="069BBA8A" w14:textId="77777777" w:rsidR="009D1B64" w:rsidRPr="00824F7E" w:rsidRDefault="009D1B64" w:rsidP="0066129C">
            <w:pPr>
              <w:bidi w:val="0"/>
              <w:spacing w:after="160" w:line="360" w:lineRule="auto"/>
              <w:jc w:val="both"/>
              <w:rPr>
                <w:rFonts w:asciiTheme="majorBidi" w:hAnsiTheme="majorBidi" w:cstheme="majorBidi"/>
                <w:sz w:val="24"/>
                <w:szCs w:val="24"/>
              </w:rPr>
            </w:pPr>
          </w:p>
        </w:tc>
        <w:tc>
          <w:tcPr>
            <w:tcW w:w="1722" w:type="dxa"/>
          </w:tcPr>
          <w:p w14:paraId="1F4FFEC6" w14:textId="77777777" w:rsidR="009D1B64" w:rsidRPr="00824F7E" w:rsidRDefault="009D1B64" w:rsidP="0066129C">
            <w:pPr>
              <w:bidi w:val="0"/>
              <w:spacing w:after="160" w:line="360" w:lineRule="auto"/>
              <w:jc w:val="both"/>
              <w:rPr>
                <w:rFonts w:asciiTheme="majorBidi" w:hAnsiTheme="majorBidi" w:cstheme="majorBidi"/>
                <w:sz w:val="24"/>
                <w:szCs w:val="24"/>
              </w:rPr>
            </w:pPr>
            <w:r w:rsidRPr="00824F7E">
              <w:rPr>
                <w:rFonts w:asciiTheme="majorBidi" w:hAnsiTheme="majorBidi" w:cstheme="majorBidi"/>
                <w:sz w:val="24"/>
                <w:szCs w:val="24"/>
              </w:rPr>
              <w:t>Experimental</w:t>
            </w:r>
          </w:p>
          <w:p w14:paraId="5AEDC613"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rPr>
              <w:t xml:space="preserve">N (%)   </w:t>
            </w:r>
          </w:p>
        </w:tc>
        <w:tc>
          <w:tcPr>
            <w:tcW w:w="1534" w:type="dxa"/>
          </w:tcPr>
          <w:p w14:paraId="6ED4A011"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Control</w:t>
            </w:r>
          </w:p>
          <w:p w14:paraId="6E0D8BDB"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rPr>
              <w:t xml:space="preserve">N (%)   </w:t>
            </w:r>
          </w:p>
        </w:tc>
        <w:tc>
          <w:tcPr>
            <w:tcW w:w="1512" w:type="dxa"/>
            <w:vMerge/>
          </w:tcPr>
          <w:p w14:paraId="18BB4F1D" w14:textId="77777777" w:rsidR="009D1B64" w:rsidRPr="00824F7E" w:rsidRDefault="009D1B64" w:rsidP="0066129C">
            <w:pPr>
              <w:bidi w:val="0"/>
              <w:spacing w:after="160" w:line="360" w:lineRule="auto"/>
              <w:jc w:val="both"/>
              <w:rPr>
                <w:rFonts w:asciiTheme="majorBidi" w:hAnsiTheme="majorBidi" w:cstheme="majorBidi"/>
                <w:sz w:val="24"/>
                <w:szCs w:val="24"/>
              </w:rPr>
            </w:pPr>
          </w:p>
        </w:tc>
      </w:tr>
      <w:tr w:rsidR="00824F7E" w:rsidRPr="00824F7E" w14:paraId="5375DE3F" w14:textId="77777777" w:rsidTr="009D1B64">
        <w:trPr>
          <w:trHeight w:val="355"/>
        </w:trPr>
        <w:tc>
          <w:tcPr>
            <w:tcW w:w="2386" w:type="dxa"/>
            <w:vMerge w:val="restart"/>
          </w:tcPr>
          <w:p w14:paraId="21F9B342"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Age</w:t>
            </w:r>
          </w:p>
        </w:tc>
        <w:tc>
          <w:tcPr>
            <w:tcW w:w="1913" w:type="dxa"/>
          </w:tcPr>
          <w:p w14:paraId="035EACD8"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&lt;50</w:t>
            </w:r>
          </w:p>
        </w:tc>
        <w:tc>
          <w:tcPr>
            <w:tcW w:w="1722" w:type="dxa"/>
          </w:tcPr>
          <w:p w14:paraId="621980FB"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20 (20)</w:t>
            </w:r>
          </w:p>
        </w:tc>
        <w:tc>
          <w:tcPr>
            <w:tcW w:w="1534" w:type="dxa"/>
          </w:tcPr>
          <w:p w14:paraId="077604F7"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27 (27)</w:t>
            </w:r>
          </w:p>
        </w:tc>
        <w:tc>
          <w:tcPr>
            <w:tcW w:w="1512" w:type="dxa"/>
            <w:vMerge w:val="restart"/>
          </w:tcPr>
          <w:p w14:paraId="55A91ACC" w14:textId="05D399C8" w:rsidR="009D1B64" w:rsidRPr="00824F7E" w:rsidRDefault="009D1B64" w:rsidP="009D1B64">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rPr>
              <w:t>0.497</w:t>
            </w:r>
          </w:p>
        </w:tc>
      </w:tr>
      <w:tr w:rsidR="00824F7E" w:rsidRPr="00824F7E" w14:paraId="67D2BF8E" w14:textId="77777777" w:rsidTr="009D1B64">
        <w:trPr>
          <w:trHeight w:val="355"/>
        </w:trPr>
        <w:tc>
          <w:tcPr>
            <w:tcW w:w="2386" w:type="dxa"/>
            <w:vMerge/>
          </w:tcPr>
          <w:p w14:paraId="6BDC046E"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p>
        </w:tc>
        <w:tc>
          <w:tcPr>
            <w:tcW w:w="1913" w:type="dxa"/>
          </w:tcPr>
          <w:p w14:paraId="72A2DF3A"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51-54</w:t>
            </w:r>
          </w:p>
        </w:tc>
        <w:tc>
          <w:tcPr>
            <w:tcW w:w="1722" w:type="dxa"/>
          </w:tcPr>
          <w:p w14:paraId="6D5AAA3B"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57 (57 )</w:t>
            </w:r>
          </w:p>
        </w:tc>
        <w:tc>
          <w:tcPr>
            <w:tcW w:w="1534" w:type="dxa"/>
          </w:tcPr>
          <w:p w14:paraId="4A418481"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53(53 )</w:t>
            </w:r>
          </w:p>
        </w:tc>
        <w:tc>
          <w:tcPr>
            <w:tcW w:w="1512" w:type="dxa"/>
            <w:vMerge/>
          </w:tcPr>
          <w:p w14:paraId="4E85386E"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p>
        </w:tc>
      </w:tr>
      <w:tr w:rsidR="00824F7E" w:rsidRPr="00824F7E" w14:paraId="165375E0" w14:textId="77777777" w:rsidTr="009D1B64">
        <w:trPr>
          <w:trHeight w:val="355"/>
        </w:trPr>
        <w:tc>
          <w:tcPr>
            <w:tcW w:w="2386" w:type="dxa"/>
            <w:vMerge/>
          </w:tcPr>
          <w:p w14:paraId="1B0BA47F"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p>
        </w:tc>
        <w:tc>
          <w:tcPr>
            <w:tcW w:w="1913" w:type="dxa"/>
          </w:tcPr>
          <w:p w14:paraId="28B263EB"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≥55</w:t>
            </w:r>
          </w:p>
        </w:tc>
        <w:tc>
          <w:tcPr>
            <w:tcW w:w="1722" w:type="dxa"/>
          </w:tcPr>
          <w:p w14:paraId="5EB008A8"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23(23)</w:t>
            </w:r>
          </w:p>
        </w:tc>
        <w:tc>
          <w:tcPr>
            <w:tcW w:w="1534" w:type="dxa"/>
          </w:tcPr>
          <w:p w14:paraId="22491084"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20 (20)</w:t>
            </w:r>
          </w:p>
        </w:tc>
        <w:tc>
          <w:tcPr>
            <w:tcW w:w="1512" w:type="dxa"/>
            <w:vMerge/>
          </w:tcPr>
          <w:p w14:paraId="680B589D" w14:textId="77777777" w:rsidR="009D1B64" w:rsidRPr="00824F7E" w:rsidRDefault="009D1B64" w:rsidP="0066129C">
            <w:pPr>
              <w:bidi w:val="0"/>
              <w:spacing w:after="160" w:line="360" w:lineRule="auto"/>
              <w:jc w:val="both"/>
              <w:rPr>
                <w:rFonts w:asciiTheme="majorBidi" w:hAnsiTheme="majorBidi" w:cstheme="majorBidi"/>
                <w:sz w:val="24"/>
                <w:szCs w:val="24"/>
                <w:lang w:val="en"/>
              </w:rPr>
            </w:pPr>
          </w:p>
        </w:tc>
      </w:tr>
      <w:tr w:rsidR="00824F7E" w:rsidRPr="00824F7E" w14:paraId="2FE8E0F8" w14:textId="77777777" w:rsidTr="009D1B64">
        <w:trPr>
          <w:trHeight w:val="386"/>
        </w:trPr>
        <w:tc>
          <w:tcPr>
            <w:tcW w:w="2386" w:type="dxa"/>
            <w:vMerge w:val="restart"/>
          </w:tcPr>
          <w:p w14:paraId="1ADDC900"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 xml:space="preserve">Living </w:t>
            </w:r>
          </w:p>
          <w:p w14:paraId="4974C86F"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With Spouse</w:t>
            </w:r>
          </w:p>
        </w:tc>
        <w:tc>
          <w:tcPr>
            <w:tcW w:w="1913" w:type="dxa"/>
          </w:tcPr>
          <w:p w14:paraId="203A3673"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No</w:t>
            </w:r>
          </w:p>
        </w:tc>
        <w:tc>
          <w:tcPr>
            <w:tcW w:w="1722" w:type="dxa"/>
          </w:tcPr>
          <w:p w14:paraId="7447915F"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7(7 )</w:t>
            </w:r>
          </w:p>
        </w:tc>
        <w:tc>
          <w:tcPr>
            <w:tcW w:w="1534" w:type="dxa"/>
          </w:tcPr>
          <w:p w14:paraId="78A0E12B"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12(12.1)</w:t>
            </w:r>
          </w:p>
        </w:tc>
        <w:tc>
          <w:tcPr>
            <w:tcW w:w="1512" w:type="dxa"/>
            <w:vMerge w:val="restart"/>
          </w:tcPr>
          <w:p w14:paraId="4EEB31F8"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0.162</w:t>
            </w:r>
          </w:p>
        </w:tc>
      </w:tr>
      <w:tr w:rsidR="00824F7E" w:rsidRPr="00824F7E" w14:paraId="66D540A3" w14:textId="77777777" w:rsidTr="009D1B64">
        <w:trPr>
          <w:trHeight w:val="355"/>
        </w:trPr>
        <w:tc>
          <w:tcPr>
            <w:tcW w:w="2386" w:type="dxa"/>
            <w:vMerge/>
          </w:tcPr>
          <w:p w14:paraId="140B56D3"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c>
          <w:tcPr>
            <w:tcW w:w="1913" w:type="dxa"/>
          </w:tcPr>
          <w:p w14:paraId="120E9022"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Yes</w:t>
            </w:r>
          </w:p>
        </w:tc>
        <w:tc>
          <w:tcPr>
            <w:tcW w:w="1722" w:type="dxa"/>
          </w:tcPr>
          <w:p w14:paraId="53BC13A9"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93(93 )</w:t>
            </w:r>
          </w:p>
        </w:tc>
        <w:tc>
          <w:tcPr>
            <w:tcW w:w="1534" w:type="dxa"/>
          </w:tcPr>
          <w:p w14:paraId="714B13C8"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87(87.9)</w:t>
            </w:r>
          </w:p>
        </w:tc>
        <w:tc>
          <w:tcPr>
            <w:tcW w:w="1512" w:type="dxa"/>
            <w:vMerge/>
          </w:tcPr>
          <w:p w14:paraId="6842D43E"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r>
      <w:tr w:rsidR="00824F7E" w:rsidRPr="00824F7E" w14:paraId="24380B1F" w14:textId="77777777" w:rsidTr="009D1B64">
        <w:trPr>
          <w:trHeight w:val="355"/>
        </w:trPr>
        <w:tc>
          <w:tcPr>
            <w:tcW w:w="2386" w:type="dxa"/>
            <w:vMerge w:val="restart"/>
          </w:tcPr>
          <w:p w14:paraId="1E1D9F8F" w14:textId="77777777" w:rsidR="0066129C" w:rsidRPr="00824F7E" w:rsidRDefault="0066129C" w:rsidP="0066129C">
            <w:pPr>
              <w:bidi w:val="0"/>
              <w:spacing w:line="360" w:lineRule="auto"/>
              <w:jc w:val="both"/>
              <w:rPr>
                <w:rFonts w:asciiTheme="majorBidi" w:hAnsiTheme="majorBidi" w:cstheme="majorBidi"/>
                <w:sz w:val="24"/>
                <w:szCs w:val="24"/>
              </w:rPr>
            </w:pPr>
            <w:r w:rsidRPr="00824F7E">
              <w:rPr>
                <w:rFonts w:asciiTheme="majorBidi" w:hAnsiTheme="majorBidi" w:cstheme="majorBidi"/>
                <w:sz w:val="24"/>
                <w:szCs w:val="24"/>
              </w:rPr>
              <w:t>Family Member</w:t>
            </w:r>
          </w:p>
          <w:p w14:paraId="717EEB77" w14:textId="77777777" w:rsidR="0066129C" w:rsidRPr="00824F7E" w:rsidRDefault="0066129C" w:rsidP="0066129C">
            <w:pPr>
              <w:bidi w:val="0"/>
              <w:spacing w:line="360" w:lineRule="auto"/>
              <w:jc w:val="both"/>
              <w:rPr>
                <w:rFonts w:asciiTheme="majorBidi" w:hAnsiTheme="majorBidi" w:cstheme="majorBidi"/>
                <w:sz w:val="24"/>
                <w:szCs w:val="24"/>
              </w:rPr>
            </w:pPr>
          </w:p>
        </w:tc>
        <w:tc>
          <w:tcPr>
            <w:tcW w:w="1913" w:type="dxa"/>
          </w:tcPr>
          <w:p w14:paraId="2D1C2F1D"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≤3</w:t>
            </w:r>
          </w:p>
        </w:tc>
        <w:tc>
          <w:tcPr>
            <w:tcW w:w="1722" w:type="dxa"/>
          </w:tcPr>
          <w:p w14:paraId="2D48412E"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39 (39)</w:t>
            </w:r>
          </w:p>
        </w:tc>
        <w:tc>
          <w:tcPr>
            <w:tcW w:w="1534" w:type="dxa"/>
          </w:tcPr>
          <w:p w14:paraId="47F94CCA"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37 (37)</w:t>
            </w:r>
          </w:p>
        </w:tc>
        <w:tc>
          <w:tcPr>
            <w:tcW w:w="1512" w:type="dxa"/>
            <w:vMerge w:val="restart"/>
          </w:tcPr>
          <w:p w14:paraId="4203BB5F" w14:textId="77777777" w:rsidR="0066129C" w:rsidRPr="00824F7E" w:rsidRDefault="0066129C" w:rsidP="0066129C">
            <w:pPr>
              <w:bidi w:val="0"/>
              <w:spacing w:line="360" w:lineRule="auto"/>
              <w:jc w:val="both"/>
              <w:rPr>
                <w:rFonts w:asciiTheme="majorBidi" w:hAnsiTheme="majorBidi" w:cstheme="majorBidi"/>
                <w:sz w:val="24"/>
                <w:szCs w:val="24"/>
                <w:lang w:val="en"/>
              </w:rPr>
            </w:pPr>
          </w:p>
        </w:tc>
      </w:tr>
      <w:tr w:rsidR="00824F7E" w:rsidRPr="00824F7E" w14:paraId="3EA479EE" w14:textId="77777777" w:rsidTr="009D1B64">
        <w:trPr>
          <w:trHeight w:val="355"/>
        </w:trPr>
        <w:tc>
          <w:tcPr>
            <w:tcW w:w="2386" w:type="dxa"/>
            <w:vMerge/>
          </w:tcPr>
          <w:p w14:paraId="150F7569" w14:textId="77777777" w:rsidR="0066129C" w:rsidRPr="00824F7E" w:rsidRDefault="0066129C" w:rsidP="0066129C">
            <w:pPr>
              <w:bidi w:val="0"/>
              <w:spacing w:line="360" w:lineRule="auto"/>
              <w:jc w:val="both"/>
              <w:rPr>
                <w:rFonts w:asciiTheme="majorBidi" w:hAnsiTheme="majorBidi" w:cstheme="majorBidi"/>
                <w:sz w:val="24"/>
                <w:szCs w:val="24"/>
              </w:rPr>
            </w:pPr>
          </w:p>
        </w:tc>
        <w:tc>
          <w:tcPr>
            <w:tcW w:w="1913" w:type="dxa"/>
          </w:tcPr>
          <w:p w14:paraId="0D180C1F"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4-6</w:t>
            </w:r>
          </w:p>
        </w:tc>
        <w:tc>
          <w:tcPr>
            <w:tcW w:w="1722" w:type="dxa"/>
          </w:tcPr>
          <w:p w14:paraId="6E95C5F8"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50 (52)</w:t>
            </w:r>
          </w:p>
        </w:tc>
        <w:tc>
          <w:tcPr>
            <w:tcW w:w="1534" w:type="dxa"/>
          </w:tcPr>
          <w:p w14:paraId="02D8AA97"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50 (52)</w:t>
            </w:r>
          </w:p>
        </w:tc>
        <w:tc>
          <w:tcPr>
            <w:tcW w:w="1512" w:type="dxa"/>
            <w:vMerge/>
          </w:tcPr>
          <w:p w14:paraId="4D15211F" w14:textId="77777777" w:rsidR="0066129C" w:rsidRPr="00824F7E" w:rsidRDefault="0066129C" w:rsidP="0066129C">
            <w:pPr>
              <w:bidi w:val="0"/>
              <w:spacing w:line="360" w:lineRule="auto"/>
              <w:jc w:val="both"/>
              <w:rPr>
                <w:rFonts w:asciiTheme="majorBidi" w:hAnsiTheme="majorBidi" w:cstheme="majorBidi"/>
                <w:sz w:val="24"/>
                <w:szCs w:val="24"/>
                <w:lang w:val="en"/>
              </w:rPr>
            </w:pPr>
          </w:p>
        </w:tc>
      </w:tr>
      <w:tr w:rsidR="00824F7E" w:rsidRPr="00824F7E" w14:paraId="01859E75" w14:textId="77777777" w:rsidTr="009D1B64">
        <w:trPr>
          <w:trHeight w:val="355"/>
        </w:trPr>
        <w:tc>
          <w:tcPr>
            <w:tcW w:w="2386" w:type="dxa"/>
            <w:vMerge/>
          </w:tcPr>
          <w:p w14:paraId="46E67DDF" w14:textId="77777777" w:rsidR="0066129C" w:rsidRPr="00824F7E" w:rsidRDefault="0066129C" w:rsidP="0066129C">
            <w:pPr>
              <w:bidi w:val="0"/>
              <w:spacing w:line="360" w:lineRule="auto"/>
              <w:jc w:val="both"/>
              <w:rPr>
                <w:rFonts w:asciiTheme="majorBidi" w:hAnsiTheme="majorBidi" w:cstheme="majorBidi"/>
                <w:sz w:val="24"/>
                <w:szCs w:val="24"/>
              </w:rPr>
            </w:pPr>
          </w:p>
        </w:tc>
        <w:tc>
          <w:tcPr>
            <w:tcW w:w="1913" w:type="dxa"/>
          </w:tcPr>
          <w:p w14:paraId="1377A8C2"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≥7</w:t>
            </w:r>
          </w:p>
        </w:tc>
        <w:tc>
          <w:tcPr>
            <w:tcW w:w="1722" w:type="dxa"/>
          </w:tcPr>
          <w:p w14:paraId="7091DEA9"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9 (9)</w:t>
            </w:r>
          </w:p>
        </w:tc>
        <w:tc>
          <w:tcPr>
            <w:tcW w:w="1534" w:type="dxa"/>
          </w:tcPr>
          <w:p w14:paraId="2717DE7A"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11 (11)</w:t>
            </w:r>
          </w:p>
        </w:tc>
        <w:tc>
          <w:tcPr>
            <w:tcW w:w="1512" w:type="dxa"/>
            <w:vMerge/>
          </w:tcPr>
          <w:p w14:paraId="59BEA325" w14:textId="77777777" w:rsidR="0066129C" w:rsidRPr="00824F7E" w:rsidRDefault="0066129C" w:rsidP="0066129C">
            <w:pPr>
              <w:bidi w:val="0"/>
              <w:spacing w:line="360" w:lineRule="auto"/>
              <w:jc w:val="both"/>
              <w:rPr>
                <w:rFonts w:asciiTheme="majorBidi" w:hAnsiTheme="majorBidi" w:cstheme="majorBidi"/>
                <w:sz w:val="24"/>
                <w:szCs w:val="24"/>
                <w:lang w:val="en"/>
              </w:rPr>
            </w:pPr>
          </w:p>
        </w:tc>
      </w:tr>
      <w:tr w:rsidR="00824F7E" w:rsidRPr="00824F7E" w14:paraId="5EA85CE8" w14:textId="77777777" w:rsidTr="009D1B64">
        <w:trPr>
          <w:trHeight w:val="355"/>
        </w:trPr>
        <w:tc>
          <w:tcPr>
            <w:tcW w:w="2386" w:type="dxa"/>
            <w:vMerge w:val="restart"/>
          </w:tcPr>
          <w:p w14:paraId="7E1CA413" w14:textId="77777777" w:rsidR="0066129C" w:rsidRPr="00824F7E" w:rsidRDefault="0066129C" w:rsidP="0066129C">
            <w:pPr>
              <w:bidi w:val="0"/>
              <w:spacing w:after="160" w:line="360" w:lineRule="auto"/>
              <w:jc w:val="both"/>
              <w:rPr>
                <w:rFonts w:asciiTheme="majorBidi" w:hAnsiTheme="majorBidi" w:cstheme="majorBidi"/>
                <w:sz w:val="24"/>
                <w:szCs w:val="24"/>
              </w:rPr>
            </w:pPr>
          </w:p>
          <w:p w14:paraId="2BCF683D"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rPr>
              <w:t>Education</w:t>
            </w:r>
          </w:p>
        </w:tc>
        <w:tc>
          <w:tcPr>
            <w:tcW w:w="1913" w:type="dxa"/>
          </w:tcPr>
          <w:p w14:paraId="4EDEAA6D"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Illiteracy</w:t>
            </w:r>
          </w:p>
        </w:tc>
        <w:tc>
          <w:tcPr>
            <w:tcW w:w="1722" w:type="dxa"/>
          </w:tcPr>
          <w:p w14:paraId="4F3CEF43"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10 (10 )</w:t>
            </w:r>
          </w:p>
        </w:tc>
        <w:tc>
          <w:tcPr>
            <w:tcW w:w="1534" w:type="dxa"/>
          </w:tcPr>
          <w:p w14:paraId="6FB3CB1B"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12(12 )</w:t>
            </w:r>
          </w:p>
        </w:tc>
        <w:tc>
          <w:tcPr>
            <w:tcW w:w="1512" w:type="dxa"/>
            <w:vMerge w:val="restart"/>
          </w:tcPr>
          <w:p w14:paraId="5F83CEFB"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0.99</w:t>
            </w:r>
          </w:p>
        </w:tc>
      </w:tr>
      <w:tr w:rsidR="00824F7E" w:rsidRPr="00824F7E" w14:paraId="6570DEC7" w14:textId="77777777" w:rsidTr="009D1B64">
        <w:trPr>
          <w:trHeight w:val="355"/>
        </w:trPr>
        <w:tc>
          <w:tcPr>
            <w:tcW w:w="2386" w:type="dxa"/>
            <w:vMerge/>
          </w:tcPr>
          <w:p w14:paraId="7C01156E"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c>
          <w:tcPr>
            <w:tcW w:w="1913" w:type="dxa"/>
          </w:tcPr>
          <w:p w14:paraId="50A02568"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Primary and guidance school</w:t>
            </w:r>
          </w:p>
        </w:tc>
        <w:tc>
          <w:tcPr>
            <w:tcW w:w="1722" w:type="dxa"/>
          </w:tcPr>
          <w:p w14:paraId="2AC7D7C8"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46 (46 )</w:t>
            </w:r>
          </w:p>
        </w:tc>
        <w:tc>
          <w:tcPr>
            <w:tcW w:w="1534" w:type="dxa"/>
          </w:tcPr>
          <w:p w14:paraId="4FADD4B2"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48(48 )</w:t>
            </w:r>
          </w:p>
        </w:tc>
        <w:tc>
          <w:tcPr>
            <w:tcW w:w="1512" w:type="dxa"/>
            <w:vMerge/>
          </w:tcPr>
          <w:p w14:paraId="5AC57D9D"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r>
      <w:tr w:rsidR="00824F7E" w:rsidRPr="00824F7E" w14:paraId="2B2373FA" w14:textId="77777777" w:rsidTr="009D1B64">
        <w:trPr>
          <w:trHeight w:val="355"/>
        </w:trPr>
        <w:tc>
          <w:tcPr>
            <w:tcW w:w="2386" w:type="dxa"/>
            <w:vMerge/>
          </w:tcPr>
          <w:p w14:paraId="361F63F7"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c>
          <w:tcPr>
            <w:tcW w:w="1913" w:type="dxa"/>
          </w:tcPr>
          <w:p w14:paraId="6D4AD53E"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Diploma</w:t>
            </w:r>
          </w:p>
        </w:tc>
        <w:tc>
          <w:tcPr>
            <w:tcW w:w="1722" w:type="dxa"/>
          </w:tcPr>
          <w:p w14:paraId="6AE3958B"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32(32)</w:t>
            </w:r>
          </w:p>
        </w:tc>
        <w:tc>
          <w:tcPr>
            <w:tcW w:w="1534" w:type="dxa"/>
          </w:tcPr>
          <w:p w14:paraId="37ECF699"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30 (30 )</w:t>
            </w:r>
          </w:p>
        </w:tc>
        <w:tc>
          <w:tcPr>
            <w:tcW w:w="1512" w:type="dxa"/>
            <w:vMerge/>
          </w:tcPr>
          <w:p w14:paraId="18BD243A"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r>
      <w:tr w:rsidR="00824F7E" w:rsidRPr="00824F7E" w14:paraId="1105C480" w14:textId="77777777" w:rsidTr="009D1B64">
        <w:trPr>
          <w:trHeight w:val="355"/>
        </w:trPr>
        <w:tc>
          <w:tcPr>
            <w:tcW w:w="2386" w:type="dxa"/>
            <w:vMerge/>
          </w:tcPr>
          <w:p w14:paraId="0A250C6C"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c>
          <w:tcPr>
            <w:tcW w:w="1913" w:type="dxa"/>
          </w:tcPr>
          <w:p w14:paraId="4A5A5377"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Post educated</w:t>
            </w:r>
          </w:p>
        </w:tc>
        <w:tc>
          <w:tcPr>
            <w:tcW w:w="1722" w:type="dxa"/>
          </w:tcPr>
          <w:p w14:paraId="0640D9F8"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12 (12 )</w:t>
            </w:r>
          </w:p>
        </w:tc>
        <w:tc>
          <w:tcPr>
            <w:tcW w:w="1534" w:type="dxa"/>
          </w:tcPr>
          <w:p w14:paraId="00F6BB7D"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12 (12 )</w:t>
            </w:r>
          </w:p>
        </w:tc>
        <w:tc>
          <w:tcPr>
            <w:tcW w:w="1512" w:type="dxa"/>
            <w:vMerge/>
          </w:tcPr>
          <w:p w14:paraId="14836D53" w14:textId="77777777" w:rsidR="0066129C" w:rsidRPr="00824F7E" w:rsidRDefault="0066129C" w:rsidP="0066129C">
            <w:pPr>
              <w:bidi w:val="0"/>
              <w:spacing w:after="160" w:line="360" w:lineRule="auto"/>
              <w:jc w:val="both"/>
              <w:rPr>
                <w:rFonts w:asciiTheme="majorBidi" w:hAnsiTheme="majorBidi" w:cstheme="majorBidi"/>
                <w:sz w:val="24"/>
                <w:szCs w:val="24"/>
                <w:lang w:val="en"/>
              </w:rPr>
            </w:pPr>
          </w:p>
        </w:tc>
      </w:tr>
      <w:tr w:rsidR="00824F7E" w:rsidRPr="00824F7E" w14:paraId="2F1E325D" w14:textId="77777777" w:rsidTr="009D1B64">
        <w:trPr>
          <w:trHeight w:val="355"/>
        </w:trPr>
        <w:tc>
          <w:tcPr>
            <w:tcW w:w="2386" w:type="dxa"/>
            <w:vMerge w:val="restart"/>
          </w:tcPr>
          <w:p w14:paraId="25501C16"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 xml:space="preserve">Occupation </w:t>
            </w:r>
          </w:p>
        </w:tc>
        <w:tc>
          <w:tcPr>
            <w:tcW w:w="1913" w:type="dxa"/>
          </w:tcPr>
          <w:p w14:paraId="0D522EF5"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House wife</w:t>
            </w:r>
          </w:p>
        </w:tc>
        <w:tc>
          <w:tcPr>
            <w:tcW w:w="1722" w:type="dxa"/>
          </w:tcPr>
          <w:p w14:paraId="24E01641"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88 (88)</w:t>
            </w:r>
          </w:p>
        </w:tc>
        <w:tc>
          <w:tcPr>
            <w:tcW w:w="1534" w:type="dxa"/>
          </w:tcPr>
          <w:p w14:paraId="43C28202"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86 (86)</w:t>
            </w:r>
          </w:p>
        </w:tc>
        <w:tc>
          <w:tcPr>
            <w:tcW w:w="1512" w:type="dxa"/>
            <w:vMerge w:val="restart"/>
          </w:tcPr>
          <w:p w14:paraId="18026660" w14:textId="77777777" w:rsidR="0066129C" w:rsidRPr="00824F7E" w:rsidRDefault="0066129C" w:rsidP="0066129C">
            <w:pPr>
              <w:bidi w:val="0"/>
              <w:spacing w:line="360" w:lineRule="auto"/>
              <w:jc w:val="both"/>
              <w:rPr>
                <w:rFonts w:asciiTheme="majorBidi" w:hAnsiTheme="majorBidi" w:cstheme="majorBidi"/>
                <w:sz w:val="24"/>
                <w:szCs w:val="24"/>
                <w:lang w:val="en"/>
              </w:rPr>
            </w:pPr>
          </w:p>
        </w:tc>
      </w:tr>
      <w:tr w:rsidR="00824F7E" w:rsidRPr="00824F7E" w14:paraId="463811EB" w14:textId="77777777" w:rsidTr="009D1B64">
        <w:trPr>
          <w:trHeight w:val="70"/>
        </w:trPr>
        <w:tc>
          <w:tcPr>
            <w:tcW w:w="2386" w:type="dxa"/>
            <w:vMerge/>
          </w:tcPr>
          <w:p w14:paraId="347EEA2F" w14:textId="77777777" w:rsidR="0066129C" w:rsidRPr="00824F7E" w:rsidRDefault="0066129C" w:rsidP="0066129C">
            <w:pPr>
              <w:bidi w:val="0"/>
              <w:spacing w:line="360" w:lineRule="auto"/>
              <w:jc w:val="both"/>
              <w:rPr>
                <w:rFonts w:asciiTheme="majorBidi" w:hAnsiTheme="majorBidi" w:cstheme="majorBidi"/>
                <w:sz w:val="24"/>
                <w:szCs w:val="24"/>
                <w:lang w:val="en"/>
              </w:rPr>
            </w:pPr>
          </w:p>
        </w:tc>
        <w:tc>
          <w:tcPr>
            <w:tcW w:w="1913" w:type="dxa"/>
          </w:tcPr>
          <w:p w14:paraId="03EAE319"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Employee</w:t>
            </w:r>
          </w:p>
        </w:tc>
        <w:tc>
          <w:tcPr>
            <w:tcW w:w="1722" w:type="dxa"/>
          </w:tcPr>
          <w:p w14:paraId="6516D746"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12 (12)</w:t>
            </w:r>
          </w:p>
        </w:tc>
        <w:tc>
          <w:tcPr>
            <w:tcW w:w="1534" w:type="dxa"/>
          </w:tcPr>
          <w:p w14:paraId="384D842D" w14:textId="77777777" w:rsidR="0066129C" w:rsidRPr="00824F7E" w:rsidRDefault="0066129C" w:rsidP="0066129C">
            <w:pPr>
              <w:bidi w:val="0"/>
              <w:spacing w:line="360" w:lineRule="auto"/>
              <w:jc w:val="both"/>
              <w:rPr>
                <w:rFonts w:asciiTheme="majorBidi" w:hAnsiTheme="majorBidi" w:cstheme="majorBidi"/>
                <w:sz w:val="24"/>
                <w:szCs w:val="24"/>
                <w:lang w:val="en"/>
              </w:rPr>
            </w:pPr>
            <w:r w:rsidRPr="00824F7E">
              <w:rPr>
                <w:rFonts w:asciiTheme="majorBidi" w:hAnsiTheme="majorBidi" w:cstheme="majorBidi"/>
                <w:sz w:val="24"/>
                <w:szCs w:val="24"/>
                <w:lang w:val="en"/>
              </w:rPr>
              <w:t>14 (14)</w:t>
            </w:r>
          </w:p>
        </w:tc>
        <w:tc>
          <w:tcPr>
            <w:tcW w:w="1512" w:type="dxa"/>
            <w:vMerge/>
          </w:tcPr>
          <w:p w14:paraId="10D493D5" w14:textId="77777777" w:rsidR="0066129C" w:rsidRPr="00824F7E" w:rsidRDefault="0066129C" w:rsidP="0066129C">
            <w:pPr>
              <w:bidi w:val="0"/>
              <w:spacing w:line="360" w:lineRule="auto"/>
              <w:jc w:val="both"/>
              <w:rPr>
                <w:rFonts w:asciiTheme="majorBidi" w:hAnsiTheme="majorBidi" w:cstheme="majorBidi"/>
                <w:sz w:val="24"/>
                <w:szCs w:val="24"/>
                <w:lang w:val="en"/>
              </w:rPr>
            </w:pPr>
          </w:p>
        </w:tc>
      </w:tr>
    </w:tbl>
    <w:p w14:paraId="662E1E4C" w14:textId="2F4870F8" w:rsidR="009D1B64" w:rsidRPr="00824F7E" w:rsidRDefault="009D1B64" w:rsidP="009D1B64">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vertAlign w:val="superscript"/>
        </w:rPr>
        <w:t>*</w:t>
      </w:r>
      <w:r w:rsidRPr="00824F7E">
        <w:rPr>
          <w:rFonts w:asciiTheme="majorBidi" w:hAnsiTheme="majorBidi" w:cstheme="majorBidi"/>
          <w:sz w:val="28"/>
          <w:szCs w:val="28"/>
        </w:rPr>
        <w:t xml:space="preserve">Chi-Square Test      * </w:t>
      </w:r>
    </w:p>
    <w:p w14:paraId="4016C197" w14:textId="7679F25C" w:rsidR="00683B88" w:rsidRPr="00824F7E" w:rsidRDefault="00F35700" w:rsidP="009D1B64">
      <w:pPr>
        <w:bidi w:val="0"/>
        <w:spacing w:line="240" w:lineRule="auto"/>
        <w:jc w:val="both"/>
        <w:rPr>
          <w:rFonts w:asciiTheme="majorBidi" w:hAnsiTheme="majorBidi" w:cstheme="majorBidi"/>
          <w:sz w:val="28"/>
          <w:szCs w:val="28"/>
          <w:lang w:val="en"/>
        </w:rPr>
      </w:pPr>
      <w:r w:rsidRPr="00824F7E">
        <w:rPr>
          <w:rFonts w:asciiTheme="majorBidi" w:hAnsiTheme="majorBidi" w:cstheme="majorBidi"/>
          <w:sz w:val="28"/>
          <w:szCs w:val="28"/>
        </w:rPr>
        <w:t xml:space="preserve">There were no statistically significant differences between two groups in </w:t>
      </w:r>
      <w:r w:rsidR="00A44315" w:rsidRPr="00824F7E">
        <w:rPr>
          <w:rFonts w:asciiTheme="majorBidi" w:hAnsiTheme="majorBidi" w:cstheme="majorBidi"/>
          <w:sz w:val="28"/>
          <w:szCs w:val="28"/>
        </w:rPr>
        <w:t xml:space="preserve">demographic characteristics </w:t>
      </w:r>
      <w:r w:rsidRPr="00824F7E">
        <w:rPr>
          <w:rFonts w:asciiTheme="majorBidi" w:hAnsiTheme="majorBidi" w:cstheme="majorBidi"/>
          <w:sz w:val="28"/>
          <w:szCs w:val="28"/>
        </w:rPr>
        <w:t xml:space="preserve">(p&lt; </w:t>
      </w:r>
      <w:r w:rsidR="00E4328E" w:rsidRPr="00824F7E">
        <w:rPr>
          <w:rFonts w:asciiTheme="majorBidi" w:hAnsiTheme="majorBidi" w:cstheme="majorBidi"/>
          <w:sz w:val="28"/>
          <w:szCs w:val="28"/>
        </w:rPr>
        <w:t>0.</w:t>
      </w:r>
      <w:r w:rsidRPr="00824F7E">
        <w:rPr>
          <w:rFonts w:asciiTheme="majorBidi" w:hAnsiTheme="majorBidi" w:cstheme="majorBidi"/>
          <w:sz w:val="28"/>
          <w:szCs w:val="28"/>
        </w:rPr>
        <w:t>05)</w:t>
      </w:r>
      <w:r w:rsidR="00F36E97" w:rsidRPr="00824F7E">
        <w:rPr>
          <w:rFonts w:asciiTheme="majorBidi" w:hAnsiTheme="majorBidi" w:cstheme="majorBidi"/>
          <w:sz w:val="28"/>
          <w:szCs w:val="28"/>
        </w:rPr>
        <w:t>.</w:t>
      </w:r>
    </w:p>
    <w:p w14:paraId="4AB224C5" w14:textId="5DFC671F" w:rsidR="00E4328E" w:rsidRPr="00824F7E" w:rsidRDefault="00E4328E">
      <w:pPr>
        <w:bidi w:val="0"/>
        <w:rPr>
          <w:rFonts w:asciiTheme="majorBidi" w:hAnsiTheme="majorBidi" w:cstheme="majorBidi"/>
          <w:sz w:val="28"/>
          <w:szCs w:val="28"/>
          <w:lang w:val="en"/>
        </w:rPr>
      </w:pPr>
      <w:r w:rsidRPr="00824F7E">
        <w:rPr>
          <w:rFonts w:asciiTheme="majorBidi" w:hAnsiTheme="majorBidi" w:cstheme="majorBidi"/>
          <w:sz w:val="28"/>
          <w:szCs w:val="28"/>
          <w:lang w:val="en"/>
        </w:rPr>
        <w:br w:type="page"/>
      </w:r>
    </w:p>
    <w:p w14:paraId="0B3E7218" w14:textId="3D11BD93" w:rsidR="00F35700" w:rsidRPr="00824F7E" w:rsidRDefault="00F35700" w:rsidP="009D1B64">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lastRenderedPageBreak/>
        <w:t>Table 2:</w:t>
      </w:r>
      <w:r w:rsidRPr="00824F7E">
        <w:rPr>
          <w:rFonts w:asciiTheme="majorBidi" w:hAnsiTheme="majorBidi" w:cstheme="majorBidi"/>
          <w:sz w:val="28"/>
          <w:szCs w:val="28"/>
          <w:lang w:val="en"/>
        </w:rPr>
        <w:t xml:space="preserve"> </w:t>
      </w:r>
      <w:r w:rsidR="00D57CF3" w:rsidRPr="00824F7E">
        <w:rPr>
          <w:rFonts w:asciiTheme="majorBidi" w:hAnsiTheme="majorBidi" w:cstheme="majorBidi"/>
          <w:sz w:val="28"/>
          <w:szCs w:val="28"/>
        </w:rPr>
        <w:t xml:space="preserve">Stages of </w:t>
      </w:r>
      <w:r w:rsidR="0094696B" w:rsidRPr="00824F7E">
        <w:rPr>
          <w:rFonts w:asciiTheme="majorBidi" w:hAnsiTheme="majorBidi" w:cstheme="majorBidi"/>
          <w:sz w:val="28"/>
          <w:szCs w:val="28"/>
        </w:rPr>
        <w:t>change</w:t>
      </w:r>
      <w:r w:rsidRPr="00824F7E">
        <w:rPr>
          <w:rFonts w:asciiTheme="majorBidi" w:hAnsiTheme="majorBidi" w:cstheme="majorBidi"/>
          <w:sz w:val="28"/>
          <w:szCs w:val="28"/>
        </w:rPr>
        <w:t xml:space="preserve"> before and after the intervention (n= 100). </w:t>
      </w:r>
    </w:p>
    <w:tbl>
      <w:tblPr>
        <w:tblStyle w:val="TableGrid1"/>
        <w:tblpPr w:leftFromText="180" w:rightFromText="180" w:vertAnchor="text" w:horzAnchor="margin" w:tblpY="131"/>
        <w:tblW w:w="9085" w:type="dxa"/>
        <w:tblLook w:val="04A0" w:firstRow="1" w:lastRow="0" w:firstColumn="1" w:lastColumn="0" w:noHBand="0" w:noVBand="1"/>
      </w:tblPr>
      <w:tblGrid>
        <w:gridCol w:w="1513"/>
        <w:gridCol w:w="2788"/>
        <w:gridCol w:w="1249"/>
        <w:gridCol w:w="1710"/>
        <w:gridCol w:w="1825"/>
      </w:tblGrid>
      <w:tr w:rsidR="00824F7E" w:rsidRPr="00824F7E" w14:paraId="3E9E3FA0" w14:textId="77777777" w:rsidTr="00A17FE6">
        <w:trPr>
          <w:trHeight w:val="413"/>
        </w:trPr>
        <w:tc>
          <w:tcPr>
            <w:tcW w:w="1583" w:type="dxa"/>
          </w:tcPr>
          <w:p w14:paraId="75ABB1FF" w14:textId="702CE719" w:rsidR="00F35700" w:rsidRPr="00824F7E" w:rsidRDefault="00F35700" w:rsidP="00E50F35">
            <w:pPr>
              <w:bidi w:val="0"/>
              <w:jc w:val="both"/>
              <w:rPr>
                <w:rFonts w:ascii="Times New Roman" w:hAnsi="Times New Roman" w:cs="Times New Roman"/>
                <w:b/>
                <w:bCs/>
                <w:sz w:val="28"/>
                <w:szCs w:val="28"/>
              </w:rPr>
            </w:pPr>
          </w:p>
        </w:tc>
        <w:tc>
          <w:tcPr>
            <w:tcW w:w="2912" w:type="dxa"/>
          </w:tcPr>
          <w:p w14:paraId="3EE04172" w14:textId="77777777" w:rsidR="0087020B" w:rsidRPr="00824F7E" w:rsidRDefault="0087020B" w:rsidP="00E50F35">
            <w:pPr>
              <w:bidi w:val="0"/>
              <w:jc w:val="both"/>
              <w:rPr>
                <w:rFonts w:ascii="Times New Roman" w:hAnsi="Times New Roman" w:cs="Times New Roman"/>
                <w:b/>
                <w:bCs/>
                <w:sz w:val="28"/>
                <w:szCs w:val="28"/>
              </w:rPr>
            </w:pPr>
          </w:p>
          <w:p w14:paraId="56D87514" w14:textId="72659A60" w:rsidR="00F35700" w:rsidRPr="00824F7E" w:rsidRDefault="00F35700" w:rsidP="0087020B">
            <w:pPr>
              <w:bidi w:val="0"/>
              <w:jc w:val="both"/>
              <w:rPr>
                <w:rFonts w:ascii="Times New Roman" w:hAnsi="Times New Roman" w:cs="Times New Roman"/>
                <w:b/>
                <w:bCs/>
                <w:sz w:val="28"/>
                <w:szCs w:val="28"/>
              </w:rPr>
            </w:pPr>
            <w:r w:rsidRPr="00824F7E">
              <w:rPr>
                <w:rFonts w:ascii="Times New Roman" w:hAnsi="Times New Roman" w:cs="Times New Roman"/>
                <w:b/>
                <w:bCs/>
                <w:sz w:val="28"/>
                <w:szCs w:val="28"/>
              </w:rPr>
              <w:t>Stage of Change</w:t>
            </w:r>
          </w:p>
        </w:tc>
        <w:tc>
          <w:tcPr>
            <w:tcW w:w="1260" w:type="dxa"/>
          </w:tcPr>
          <w:p w14:paraId="485BC5A0" w14:textId="77777777" w:rsidR="0087020B" w:rsidRPr="00824F7E" w:rsidRDefault="0087020B" w:rsidP="00E50F35">
            <w:pPr>
              <w:bidi w:val="0"/>
              <w:jc w:val="both"/>
              <w:rPr>
                <w:rFonts w:ascii="Times New Roman" w:hAnsi="Times New Roman" w:cs="Times New Roman"/>
                <w:b/>
                <w:bCs/>
                <w:sz w:val="28"/>
                <w:szCs w:val="28"/>
              </w:rPr>
            </w:pPr>
          </w:p>
          <w:p w14:paraId="7BCF8761" w14:textId="2107EEAA" w:rsidR="00F35700" w:rsidRPr="00824F7E" w:rsidRDefault="00F35700" w:rsidP="0087020B">
            <w:pPr>
              <w:bidi w:val="0"/>
              <w:jc w:val="both"/>
              <w:rPr>
                <w:rFonts w:ascii="Times New Roman" w:hAnsi="Times New Roman" w:cs="Times New Roman"/>
                <w:b/>
                <w:bCs/>
                <w:sz w:val="28"/>
                <w:szCs w:val="28"/>
              </w:rPr>
            </w:pPr>
            <w:r w:rsidRPr="00824F7E">
              <w:rPr>
                <w:rFonts w:ascii="Times New Roman" w:hAnsi="Times New Roman" w:cs="Times New Roman"/>
                <w:b/>
                <w:bCs/>
                <w:sz w:val="28"/>
                <w:szCs w:val="28"/>
              </w:rPr>
              <w:t>Control</w:t>
            </w:r>
          </w:p>
          <w:p w14:paraId="49105A67" w14:textId="317BF76B" w:rsidR="0087020B" w:rsidRPr="00824F7E" w:rsidRDefault="0087020B" w:rsidP="0087020B">
            <w:pPr>
              <w:bidi w:val="0"/>
              <w:jc w:val="both"/>
              <w:rPr>
                <w:rFonts w:ascii="Times New Roman" w:hAnsi="Times New Roman" w:cs="Times New Roman"/>
                <w:b/>
                <w:bCs/>
                <w:sz w:val="28"/>
                <w:szCs w:val="28"/>
              </w:rPr>
            </w:pPr>
          </w:p>
        </w:tc>
        <w:tc>
          <w:tcPr>
            <w:tcW w:w="1440" w:type="dxa"/>
          </w:tcPr>
          <w:p w14:paraId="543FD3B7" w14:textId="77777777" w:rsidR="0087020B" w:rsidRPr="00824F7E" w:rsidRDefault="0087020B" w:rsidP="00E50F35">
            <w:pPr>
              <w:bidi w:val="0"/>
              <w:jc w:val="both"/>
              <w:rPr>
                <w:rFonts w:ascii="Times New Roman" w:hAnsi="Times New Roman" w:cs="Times New Roman"/>
                <w:b/>
                <w:bCs/>
                <w:sz w:val="28"/>
                <w:szCs w:val="28"/>
              </w:rPr>
            </w:pPr>
          </w:p>
          <w:p w14:paraId="0C2C2349" w14:textId="7FE6CC7D" w:rsidR="0087020B" w:rsidRPr="00824F7E" w:rsidRDefault="00F35700" w:rsidP="0087020B">
            <w:pPr>
              <w:bidi w:val="0"/>
              <w:jc w:val="both"/>
              <w:rPr>
                <w:rFonts w:ascii="Times New Roman" w:hAnsi="Times New Roman" w:cs="Times New Roman"/>
                <w:b/>
                <w:bCs/>
                <w:sz w:val="28"/>
                <w:szCs w:val="28"/>
              </w:rPr>
            </w:pPr>
            <w:r w:rsidRPr="00824F7E">
              <w:rPr>
                <w:rFonts w:ascii="Times New Roman" w:hAnsi="Times New Roman" w:cs="Times New Roman"/>
                <w:b/>
                <w:bCs/>
                <w:sz w:val="28"/>
                <w:szCs w:val="28"/>
              </w:rPr>
              <w:t>Intervention</w:t>
            </w:r>
          </w:p>
          <w:p w14:paraId="13690EF7" w14:textId="13645C0D" w:rsidR="00F35700" w:rsidRPr="00824F7E" w:rsidRDefault="00F35700" w:rsidP="0087020B">
            <w:pPr>
              <w:bidi w:val="0"/>
              <w:jc w:val="both"/>
              <w:rPr>
                <w:rFonts w:ascii="Times New Roman" w:hAnsi="Times New Roman" w:cs="Times New Roman"/>
                <w:b/>
                <w:bCs/>
                <w:sz w:val="28"/>
                <w:szCs w:val="28"/>
              </w:rPr>
            </w:pPr>
            <w:r w:rsidRPr="00824F7E">
              <w:rPr>
                <w:rFonts w:ascii="Times New Roman" w:hAnsi="Times New Roman" w:cs="Times New Roman"/>
                <w:b/>
                <w:bCs/>
                <w:sz w:val="28"/>
                <w:szCs w:val="28"/>
              </w:rPr>
              <w:t xml:space="preserve"> </w:t>
            </w:r>
          </w:p>
        </w:tc>
        <w:tc>
          <w:tcPr>
            <w:tcW w:w="1890" w:type="dxa"/>
          </w:tcPr>
          <w:p w14:paraId="406FE2A3" w14:textId="77777777" w:rsidR="00F35700" w:rsidRPr="00824F7E" w:rsidRDefault="00F35700" w:rsidP="00E50F35">
            <w:pPr>
              <w:bidi w:val="0"/>
              <w:jc w:val="both"/>
              <w:rPr>
                <w:rFonts w:ascii="Times New Roman" w:hAnsi="Times New Roman" w:cs="Times New Roman"/>
                <w:b/>
                <w:bCs/>
                <w:sz w:val="28"/>
                <w:szCs w:val="28"/>
                <w:lang w:val="en"/>
              </w:rPr>
            </w:pPr>
            <w:r w:rsidRPr="00824F7E">
              <w:rPr>
                <w:rFonts w:ascii="Times New Roman" w:hAnsi="Times New Roman" w:cs="Times New Roman"/>
                <w:b/>
                <w:bCs/>
                <w:sz w:val="28"/>
                <w:szCs w:val="28"/>
                <w:lang w:val="en"/>
              </w:rPr>
              <w:t xml:space="preserve">P Value </w:t>
            </w:r>
          </w:p>
          <w:p w14:paraId="1F5656F1" w14:textId="77777777" w:rsidR="00F35700" w:rsidRPr="00824F7E" w:rsidRDefault="00F35700" w:rsidP="00E50F35">
            <w:pPr>
              <w:bidi w:val="0"/>
              <w:jc w:val="both"/>
              <w:rPr>
                <w:rFonts w:ascii="Times New Roman" w:hAnsi="Times New Roman" w:cs="Times New Roman"/>
                <w:b/>
                <w:bCs/>
                <w:sz w:val="28"/>
                <w:szCs w:val="28"/>
                <w:lang w:val="en"/>
              </w:rPr>
            </w:pPr>
            <w:r w:rsidRPr="00824F7E">
              <w:rPr>
                <w:rFonts w:ascii="Times New Roman" w:hAnsi="Times New Roman" w:cs="Times New Roman"/>
                <w:b/>
                <w:bCs/>
                <w:sz w:val="28"/>
                <w:szCs w:val="28"/>
                <w:lang w:val="en"/>
              </w:rPr>
              <w:t xml:space="preserve"> Exact Chi Squared</w:t>
            </w:r>
          </w:p>
          <w:p w14:paraId="4E521937" w14:textId="77777777" w:rsidR="00F35700" w:rsidRPr="00824F7E" w:rsidRDefault="00F35700" w:rsidP="00E50F35">
            <w:pPr>
              <w:bidi w:val="0"/>
              <w:jc w:val="both"/>
              <w:rPr>
                <w:rFonts w:ascii="Times New Roman" w:hAnsi="Times New Roman" w:cs="Times New Roman"/>
                <w:b/>
                <w:bCs/>
                <w:sz w:val="28"/>
                <w:szCs w:val="28"/>
                <w:lang w:val="en"/>
              </w:rPr>
            </w:pPr>
          </w:p>
        </w:tc>
      </w:tr>
      <w:tr w:rsidR="00824F7E" w:rsidRPr="00824F7E" w14:paraId="20CDFC94" w14:textId="77777777" w:rsidTr="00A17FE6">
        <w:tc>
          <w:tcPr>
            <w:tcW w:w="1583" w:type="dxa"/>
            <w:vMerge w:val="restart"/>
          </w:tcPr>
          <w:p w14:paraId="57FBC580" w14:textId="77777777" w:rsidR="00F35700" w:rsidRPr="00824F7E" w:rsidRDefault="00F35700" w:rsidP="00E50F35">
            <w:pPr>
              <w:bidi w:val="0"/>
              <w:jc w:val="both"/>
              <w:rPr>
                <w:rFonts w:ascii="Times New Roman" w:hAnsi="Times New Roman" w:cs="Times New Roman"/>
                <w:sz w:val="24"/>
                <w:szCs w:val="24"/>
              </w:rPr>
            </w:pPr>
          </w:p>
          <w:p w14:paraId="70D49A4F" w14:textId="77777777" w:rsidR="00F35700" w:rsidRPr="00824F7E" w:rsidRDefault="00F35700" w:rsidP="00E50F35">
            <w:pPr>
              <w:bidi w:val="0"/>
              <w:jc w:val="both"/>
              <w:rPr>
                <w:rFonts w:ascii="Times New Roman" w:hAnsi="Times New Roman" w:cs="Times New Roman"/>
                <w:sz w:val="24"/>
                <w:szCs w:val="24"/>
              </w:rPr>
            </w:pPr>
          </w:p>
          <w:p w14:paraId="2730CE99" w14:textId="77777777" w:rsidR="00F35700" w:rsidRPr="00824F7E" w:rsidRDefault="00F35700" w:rsidP="00E50F35">
            <w:pPr>
              <w:bidi w:val="0"/>
              <w:jc w:val="both"/>
              <w:rPr>
                <w:rFonts w:ascii="Times New Roman" w:hAnsi="Times New Roman" w:cs="Times New Roman"/>
                <w:sz w:val="24"/>
                <w:szCs w:val="24"/>
              </w:rPr>
            </w:pPr>
          </w:p>
          <w:p w14:paraId="16728DD7" w14:textId="77777777" w:rsidR="00F35700" w:rsidRPr="00824F7E" w:rsidRDefault="00F35700" w:rsidP="00E50F35">
            <w:pPr>
              <w:bidi w:val="0"/>
              <w:jc w:val="both"/>
              <w:rPr>
                <w:rFonts w:ascii="Times New Roman" w:hAnsi="Times New Roman" w:cs="Times New Roman"/>
                <w:sz w:val="24"/>
                <w:szCs w:val="24"/>
              </w:rPr>
            </w:pPr>
          </w:p>
          <w:p w14:paraId="43B824CE"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Before</w:t>
            </w:r>
          </w:p>
          <w:p w14:paraId="0A68D96B"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73698488" w14:textId="6DD65BF4" w:rsidR="00F35700" w:rsidRPr="00824F7E" w:rsidRDefault="00DB0C3D"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Pre-</w:t>
            </w:r>
            <w:r w:rsidR="00F35700" w:rsidRPr="00824F7E">
              <w:rPr>
                <w:rFonts w:ascii="Times New Roman" w:hAnsi="Times New Roman" w:cs="Times New Roman"/>
                <w:sz w:val="24"/>
                <w:szCs w:val="24"/>
              </w:rPr>
              <w:t>contemplation N (%)</w:t>
            </w:r>
          </w:p>
          <w:p w14:paraId="320E4B1F" w14:textId="69F57D22" w:rsidR="00F35700" w:rsidRPr="00824F7E" w:rsidRDefault="00F35700" w:rsidP="00E50F35">
            <w:pPr>
              <w:bidi w:val="0"/>
              <w:jc w:val="both"/>
              <w:rPr>
                <w:rFonts w:ascii="Times New Roman" w:hAnsi="Times New Roman" w:cs="Times New Roman"/>
                <w:sz w:val="24"/>
                <w:szCs w:val="24"/>
              </w:rPr>
            </w:pPr>
          </w:p>
        </w:tc>
        <w:tc>
          <w:tcPr>
            <w:tcW w:w="1260" w:type="dxa"/>
          </w:tcPr>
          <w:p w14:paraId="6964A586"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79 (79)</w:t>
            </w:r>
          </w:p>
        </w:tc>
        <w:tc>
          <w:tcPr>
            <w:tcW w:w="1440" w:type="dxa"/>
          </w:tcPr>
          <w:p w14:paraId="552EE789"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80 (80)</w:t>
            </w:r>
          </w:p>
        </w:tc>
        <w:tc>
          <w:tcPr>
            <w:tcW w:w="1890" w:type="dxa"/>
            <w:vMerge w:val="restart"/>
          </w:tcPr>
          <w:p w14:paraId="03755528" w14:textId="77777777" w:rsidR="00F35700" w:rsidRPr="00824F7E" w:rsidRDefault="00F35700" w:rsidP="00E50F35">
            <w:pPr>
              <w:pStyle w:val="Default"/>
              <w:jc w:val="both"/>
              <w:rPr>
                <w:color w:val="auto"/>
              </w:rPr>
            </w:pPr>
          </w:p>
          <w:p w14:paraId="47507F9A" w14:textId="77777777" w:rsidR="00F35700" w:rsidRPr="00824F7E" w:rsidRDefault="00F35700" w:rsidP="00E50F35">
            <w:pPr>
              <w:pStyle w:val="Default"/>
              <w:jc w:val="both"/>
              <w:rPr>
                <w:color w:val="auto"/>
              </w:rPr>
            </w:pPr>
          </w:p>
          <w:p w14:paraId="763C06E4" w14:textId="77777777" w:rsidR="00F35700" w:rsidRPr="00824F7E" w:rsidRDefault="00F35700" w:rsidP="00E50F35">
            <w:pPr>
              <w:pStyle w:val="Default"/>
              <w:jc w:val="both"/>
              <w:rPr>
                <w:color w:val="auto"/>
              </w:rPr>
            </w:pPr>
          </w:p>
          <w:p w14:paraId="77E151C2" w14:textId="77777777" w:rsidR="00F35700" w:rsidRPr="00824F7E" w:rsidRDefault="00F35700" w:rsidP="00E50F35">
            <w:pPr>
              <w:pStyle w:val="Default"/>
              <w:jc w:val="both"/>
              <w:rPr>
                <w:color w:val="auto"/>
              </w:rPr>
            </w:pPr>
          </w:p>
          <w:p w14:paraId="1A0A8646" w14:textId="77777777" w:rsidR="00F35700" w:rsidRPr="00824F7E" w:rsidRDefault="00F35700" w:rsidP="00E50F35">
            <w:pPr>
              <w:pStyle w:val="Default"/>
              <w:jc w:val="both"/>
              <w:rPr>
                <w:color w:val="auto"/>
              </w:rPr>
            </w:pPr>
            <w:r w:rsidRPr="00824F7E">
              <w:rPr>
                <w:color w:val="auto"/>
              </w:rPr>
              <w:t xml:space="preserve">P=0.983 </w:t>
            </w:r>
          </w:p>
        </w:tc>
      </w:tr>
      <w:tr w:rsidR="00824F7E" w:rsidRPr="00824F7E" w14:paraId="6330D198" w14:textId="77777777" w:rsidTr="00A17FE6">
        <w:tc>
          <w:tcPr>
            <w:tcW w:w="1583" w:type="dxa"/>
            <w:vMerge/>
          </w:tcPr>
          <w:p w14:paraId="195F88BE"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010DA5BD"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 xml:space="preserve">Contemplation    N (%)  </w:t>
            </w:r>
          </w:p>
          <w:p w14:paraId="039BE66E"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0EE3C83B"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18 (18)</w:t>
            </w:r>
          </w:p>
        </w:tc>
        <w:tc>
          <w:tcPr>
            <w:tcW w:w="1440" w:type="dxa"/>
          </w:tcPr>
          <w:p w14:paraId="53853C3B"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17(17)</w:t>
            </w:r>
          </w:p>
        </w:tc>
        <w:tc>
          <w:tcPr>
            <w:tcW w:w="1890" w:type="dxa"/>
            <w:vMerge/>
          </w:tcPr>
          <w:p w14:paraId="3964983B" w14:textId="77777777" w:rsidR="00F35700" w:rsidRPr="00824F7E" w:rsidRDefault="00F35700" w:rsidP="00E50F35">
            <w:pPr>
              <w:bidi w:val="0"/>
              <w:jc w:val="both"/>
              <w:rPr>
                <w:rFonts w:ascii="Times New Roman" w:hAnsi="Times New Roman" w:cs="Times New Roman"/>
                <w:sz w:val="24"/>
                <w:szCs w:val="24"/>
                <w:lang w:val="en"/>
              </w:rPr>
            </w:pPr>
          </w:p>
        </w:tc>
      </w:tr>
      <w:tr w:rsidR="00824F7E" w:rsidRPr="00824F7E" w14:paraId="34DFC036" w14:textId="77777777" w:rsidTr="00A17FE6">
        <w:tc>
          <w:tcPr>
            <w:tcW w:w="1583" w:type="dxa"/>
            <w:vMerge/>
          </w:tcPr>
          <w:p w14:paraId="62E59CF7"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1DC3AD63"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Preparation       N (%)</w:t>
            </w:r>
          </w:p>
          <w:p w14:paraId="76DF79E4"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7654123E"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3(3)</w:t>
            </w:r>
          </w:p>
        </w:tc>
        <w:tc>
          <w:tcPr>
            <w:tcW w:w="1440" w:type="dxa"/>
          </w:tcPr>
          <w:p w14:paraId="124CBC74"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3 (3)</w:t>
            </w:r>
          </w:p>
        </w:tc>
        <w:tc>
          <w:tcPr>
            <w:tcW w:w="1890" w:type="dxa"/>
            <w:vMerge/>
          </w:tcPr>
          <w:p w14:paraId="24E65F38" w14:textId="77777777" w:rsidR="00F35700" w:rsidRPr="00824F7E" w:rsidRDefault="00F35700" w:rsidP="00E50F35">
            <w:pPr>
              <w:bidi w:val="0"/>
              <w:jc w:val="both"/>
              <w:rPr>
                <w:rFonts w:ascii="Times New Roman" w:hAnsi="Times New Roman" w:cs="Times New Roman"/>
                <w:sz w:val="24"/>
                <w:szCs w:val="24"/>
                <w:lang w:val="en"/>
              </w:rPr>
            </w:pPr>
          </w:p>
        </w:tc>
      </w:tr>
      <w:tr w:rsidR="00824F7E" w:rsidRPr="00824F7E" w14:paraId="7D2F795A" w14:textId="77777777" w:rsidTr="00A17FE6">
        <w:trPr>
          <w:trHeight w:val="287"/>
        </w:trPr>
        <w:tc>
          <w:tcPr>
            <w:tcW w:w="1583" w:type="dxa"/>
            <w:vMerge/>
          </w:tcPr>
          <w:p w14:paraId="06DD9B6E"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7EA08D32"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Action</w:t>
            </w:r>
          </w:p>
          <w:p w14:paraId="7055A6E1"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20EFFF59" w14:textId="77777777" w:rsidR="00F35700" w:rsidRPr="00824F7E" w:rsidRDefault="00F35700" w:rsidP="00E50F35">
            <w:pPr>
              <w:bidi w:val="0"/>
              <w:jc w:val="both"/>
              <w:rPr>
                <w:rFonts w:ascii="Times New Roman" w:hAnsi="Times New Roman" w:cs="Times New Roman"/>
                <w:sz w:val="24"/>
                <w:szCs w:val="24"/>
                <w:lang w:val="en"/>
              </w:rPr>
            </w:pPr>
            <w:r w:rsidRPr="00824F7E">
              <w:rPr>
                <w:rFonts w:ascii="Times New Roman" w:hAnsi="Times New Roman" w:cs="Times New Roman"/>
                <w:sz w:val="24"/>
                <w:szCs w:val="24"/>
                <w:lang w:val="en"/>
              </w:rPr>
              <w:t>-------</w:t>
            </w:r>
          </w:p>
        </w:tc>
        <w:tc>
          <w:tcPr>
            <w:tcW w:w="1440" w:type="dxa"/>
          </w:tcPr>
          <w:p w14:paraId="3223CBAE" w14:textId="77777777" w:rsidR="00F35700" w:rsidRPr="00824F7E" w:rsidRDefault="00F35700" w:rsidP="00E50F35">
            <w:pPr>
              <w:bidi w:val="0"/>
              <w:jc w:val="both"/>
              <w:rPr>
                <w:rFonts w:ascii="Times New Roman" w:hAnsi="Times New Roman" w:cs="Times New Roman"/>
                <w:sz w:val="24"/>
                <w:szCs w:val="24"/>
                <w:lang w:val="en"/>
              </w:rPr>
            </w:pPr>
            <w:r w:rsidRPr="00824F7E">
              <w:rPr>
                <w:rFonts w:ascii="Times New Roman" w:hAnsi="Times New Roman" w:cs="Times New Roman"/>
                <w:sz w:val="24"/>
                <w:szCs w:val="24"/>
                <w:lang w:val="en"/>
              </w:rPr>
              <w:t>---------</w:t>
            </w:r>
          </w:p>
        </w:tc>
        <w:tc>
          <w:tcPr>
            <w:tcW w:w="1890" w:type="dxa"/>
            <w:vMerge/>
          </w:tcPr>
          <w:p w14:paraId="22499D97" w14:textId="77777777" w:rsidR="00F35700" w:rsidRPr="00824F7E" w:rsidRDefault="00F35700" w:rsidP="00E50F35">
            <w:pPr>
              <w:bidi w:val="0"/>
              <w:jc w:val="both"/>
              <w:rPr>
                <w:rFonts w:ascii="Times New Roman" w:hAnsi="Times New Roman" w:cs="Times New Roman"/>
                <w:sz w:val="24"/>
                <w:szCs w:val="24"/>
                <w:lang w:val="en"/>
              </w:rPr>
            </w:pPr>
          </w:p>
        </w:tc>
      </w:tr>
      <w:tr w:rsidR="00824F7E" w:rsidRPr="00824F7E" w14:paraId="02A3D9B3" w14:textId="77777777" w:rsidTr="00A17FE6">
        <w:tc>
          <w:tcPr>
            <w:tcW w:w="1583" w:type="dxa"/>
            <w:vMerge w:val="restart"/>
          </w:tcPr>
          <w:p w14:paraId="214F672F" w14:textId="77777777" w:rsidR="00F35700" w:rsidRPr="00824F7E" w:rsidRDefault="00F35700" w:rsidP="00E50F35">
            <w:pPr>
              <w:bidi w:val="0"/>
              <w:jc w:val="both"/>
              <w:rPr>
                <w:rFonts w:ascii="Times New Roman" w:hAnsi="Times New Roman" w:cs="Times New Roman"/>
                <w:sz w:val="24"/>
                <w:szCs w:val="24"/>
              </w:rPr>
            </w:pPr>
          </w:p>
          <w:p w14:paraId="7E3648B7" w14:textId="77777777" w:rsidR="00F35700" w:rsidRPr="00824F7E" w:rsidRDefault="00F35700" w:rsidP="00E50F35">
            <w:pPr>
              <w:bidi w:val="0"/>
              <w:jc w:val="both"/>
              <w:rPr>
                <w:rFonts w:ascii="Times New Roman" w:hAnsi="Times New Roman" w:cs="Times New Roman"/>
                <w:sz w:val="24"/>
                <w:szCs w:val="24"/>
              </w:rPr>
            </w:pPr>
          </w:p>
          <w:p w14:paraId="0390A219" w14:textId="77777777" w:rsidR="00F35700" w:rsidRPr="00824F7E" w:rsidRDefault="00F35700" w:rsidP="00E50F35">
            <w:pPr>
              <w:bidi w:val="0"/>
              <w:jc w:val="both"/>
              <w:rPr>
                <w:rFonts w:ascii="Times New Roman" w:hAnsi="Times New Roman" w:cs="Times New Roman"/>
                <w:sz w:val="24"/>
                <w:szCs w:val="24"/>
              </w:rPr>
            </w:pPr>
          </w:p>
          <w:p w14:paraId="5EA7583F"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 xml:space="preserve">After </w:t>
            </w:r>
          </w:p>
        </w:tc>
        <w:tc>
          <w:tcPr>
            <w:tcW w:w="2912" w:type="dxa"/>
          </w:tcPr>
          <w:p w14:paraId="54F14772" w14:textId="6E116D21" w:rsidR="00F35700" w:rsidRPr="00824F7E" w:rsidRDefault="009D1B64"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Pre-</w:t>
            </w:r>
            <w:r w:rsidR="00F35700" w:rsidRPr="00824F7E">
              <w:rPr>
                <w:rFonts w:ascii="Times New Roman" w:hAnsi="Times New Roman" w:cs="Times New Roman"/>
                <w:sz w:val="24"/>
                <w:szCs w:val="24"/>
              </w:rPr>
              <w:t>contemplation   N (%)</w:t>
            </w:r>
          </w:p>
          <w:p w14:paraId="474EC318"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339F5207"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80 (80)</w:t>
            </w:r>
          </w:p>
        </w:tc>
        <w:tc>
          <w:tcPr>
            <w:tcW w:w="1440" w:type="dxa"/>
          </w:tcPr>
          <w:p w14:paraId="021A9603"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49 (49)</w:t>
            </w:r>
          </w:p>
        </w:tc>
        <w:tc>
          <w:tcPr>
            <w:tcW w:w="1890" w:type="dxa"/>
            <w:vMerge w:val="restart"/>
          </w:tcPr>
          <w:p w14:paraId="50F99ECC" w14:textId="77777777" w:rsidR="00F35700" w:rsidRPr="00824F7E" w:rsidRDefault="00F35700" w:rsidP="00E50F35">
            <w:pPr>
              <w:bidi w:val="0"/>
              <w:jc w:val="both"/>
              <w:rPr>
                <w:rFonts w:ascii="Times New Roman" w:hAnsi="Times New Roman" w:cs="Times New Roman"/>
                <w:sz w:val="24"/>
                <w:szCs w:val="24"/>
              </w:rPr>
            </w:pPr>
          </w:p>
          <w:p w14:paraId="134DCA50" w14:textId="77777777" w:rsidR="00F35700" w:rsidRPr="00824F7E" w:rsidRDefault="00F35700" w:rsidP="00E50F35">
            <w:pPr>
              <w:bidi w:val="0"/>
              <w:jc w:val="both"/>
              <w:rPr>
                <w:rFonts w:ascii="Times New Roman" w:hAnsi="Times New Roman" w:cs="Times New Roman"/>
                <w:sz w:val="24"/>
                <w:szCs w:val="24"/>
              </w:rPr>
            </w:pPr>
          </w:p>
          <w:p w14:paraId="2A570D25" w14:textId="77777777" w:rsidR="00F35700" w:rsidRPr="00824F7E" w:rsidRDefault="00F35700" w:rsidP="00E50F35">
            <w:pPr>
              <w:bidi w:val="0"/>
              <w:jc w:val="both"/>
              <w:rPr>
                <w:rFonts w:ascii="Times New Roman" w:hAnsi="Times New Roman" w:cs="Times New Roman"/>
                <w:sz w:val="24"/>
                <w:szCs w:val="24"/>
              </w:rPr>
            </w:pPr>
          </w:p>
          <w:p w14:paraId="68A0131D" w14:textId="77777777" w:rsidR="00F35700" w:rsidRPr="00824F7E" w:rsidRDefault="00F35700" w:rsidP="00E50F35">
            <w:pPr>
              <w:bidi w:val="0"/>
              <w:jc w:val="both"/>
              <w:rPr>
                <w:rFonts w:ascii="Times New Roman" w:hAnsi="Times New Roman" w:cs="Times New Roman"/>
                <w:sz w:val="24"/>
                <w:szCs w:val="24"/>
              </w:rPr>
            </w:pPr>
          </w:p>
          <w:p w14:paraId="600A3519" w14:textId="77777777" w:rsidR="00F35700" w:rsidRPr="00824F7E" w:rsidRDefault="00F35700" w:rsidP="00E50F35">
            <w:pPr>
              <w:bidi w:val="0"/>
              <w:jc w:val="both"/>
              <w:rPr>
                <w:rFonts w:ascii="Times New Roman" w:hAnsi="Times New Roman" w:cs="Times New Roman"/>
                <w:sz w:val="24"/>
                <w:szCs w:val="24"/>
                <w:lang w:val="en"/>
              </w:rPr>
            </w:pPr>
            <w:r w:rsidRPr="00824F7E">
              <w:rPr>
                <w:rFonts w:ascii="Times New Roman" w:hAnsi="Times New Roman" w:cs="Times New Roman"/>
                <w:sz w:val="24"/>
                <w:szCs w:val="24"/>
              </w:rPr>
              <w:t>P=0.001</w:t>
            </w:r>
          </w:p>
        </w:tc>
      </w:tr>
      <w:tr w:rsidR="00824F7E" w:rsidRPr="00824F7E" w14:paraId="7559E104" w14:textId="77777777" w:rsidTr="00A17FE6">
        <w:tc>
          <w:tcPr>
            <w:tcW w:w="1583" w:type="dxa"/>
            <w:vMerge/>
          </w:tcPr>
          <w:p w14:paraId="62E364CB"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489EA580"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 xml:space="preserve">Contemplation     N (%) </w:t>
            </w:r>
          </w:p>
          <w:p w14:paraId="0940039C"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77D71E8E"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17 (17)</w:t>
            </w:r>
          </w:p>
        </w:tc>
        <w:tc>
          <w:tcPr>
            <w:tcW w:w="1440" w:type="dxa"/>
          </w:tcPr>
          <w:p w14:paraId="12BC3835"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37 (37)</w:t>
            </w:r>
          </w:p>
        </w:tc>
        <w:tc>
          <w:tcPr>
            <w:tcW w:w="1890" w:type="dxa"/>
            <w:vMerge/>
          </w:tcPr>
          <w:p w14:paraId="59C4FE3A" w14:textId="77777777" w:rsidR="00F35700" w:rsidRPr="00824F7E" w:rsidRDefault="00F35700" w:rsidP="00E50F35">
            <w:pPr>
              <w:bidi w:val="0"/>
              <w:jc w:val="both"/>
              <w:rPr>
                <w:rFonts w:ascii="Times New Roman" w:hAnsi="Times New Roman" w:cs="Times New Roman"/>
                <w:sz w:val="24"/>
                <w:szCs w:val="24"/>
                <w:lang w:val="en"/>
              </w:rPr>
            </w:pPr>
          </w:p>
        </w:tc>
      </w:tr>
      <w:tr w:rsidR="00824F7E" w:rsidRPr="00824F7E" w14:paraId="49DC74B5" w14:textId="77777777" w:rsidTr="00A17FE6">
        <w:tc>
          <w:tcPr>
            <w:tcW w:w="1583" w:type="dxa"/>
            <w:vMerge/>
          </w:tcPr>
          <w:p w14:paraId="141A5084"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508F8762"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 xml:space="preserve">Preparation           N (%)   </w:t>
            </w:r>
          </w:p>
          <w:p w14:paraId="2D49939E"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7AB0E624"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3 (3)</w:t>
            </w:r>
          </w:p>
        </w:tc>
        <w:tc>
          <w:tcPr>
            <w:tcW w:w="1440" w:type="dxa"/>
          </w:tcPr>
          <w:p w14:paraId="6F79F9CC"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12 (12)</w:t>
            </w:r>
          </w:p>
        </w:tc>
        <w:tc>
          <w:tcPr>
            <w:tcW w:w="1890" w:type="dxa"/>
            <w:vMerge/>
          </w:tcPr>
          <w:p w14:paraId="3570F7BA" w14:textId="77777777" w:rsidR="00F35700" w:rsidRPr="00824F7E" w:rsidRDefault="00F35700" w:rsidP="00E50F35">
            <w:pPr>
              <w:bidi w:val="0"/>
              <w:jc w:val="both"/>
              <w:rPr>
                <w:rFonts w:ascii="Times New Roman" w:hAnsi="Times New Roman" w:cs="Times New Roman"/>
                <w:sz w:val="24"/>
                <w:szCs w:val="24"/>
                <w:lang w:val="en"/>
              </w:rPr>
            </w:pPr>
          </w:p>
        </w:tc>
      </w:tr>
      <w:tr w:rsidR="00824F7E" w:rsidRPr="00824F7E" w14:paraId="10F73E9B" w14:textId="77777777" w:rsidTr="00A17FE6">
        <w:tc>
          <w:tcPr>
            <w:tcW w:w="1583" w:type="dxa"/>
            <w:vMerge/>
          </w:tcPr>
          <w:p w14:paraId="2976314D" w14:textId="77777777" w:rsidR="00F35700" w:rsidRPr="00824F7E" w:rsidRDefault="00F35700" w:rsidP="00E50F35">
            <w:pPr>
              <w:bidi w:val="0"/>
              <w:jc w:val="both"/>
              <w:rPr>
                <w:rFonts w:ascii="Times New Roman" w:hAnsi="Times New Roman" w:cs="Times New Roman"/>
                <w:sz w:val="24"/>
                <w:szCs w:val="24"/>
              </w:rPr>
            </w:pPr>
          </w:p>
        </w:tc>
        <w:tc>
          <w:tcPr>
            <w:tcW w:w="2912" w:type="dxa"/>
          </w:tcPr>
          <w:p w14:paraId="364E1FE1"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rPr>
              <w:t xml:space="preserve">Action                 N (%)   </w:t>
            </w:r>
          </w:p>
          <w:p w14:paraId="6E29CA76" w14:textId="77777777" w:rsidR="00F35700" w:rsidRPr="00824F7E" w:rsidRDefault="00F35700" w:rsidP="00E50F35">
            <w:pPr>
              <w:bidi w:val="0"/>
              <w:jc w:val="both"/>
              <w:rPr>
                <w:rFonts w:ascii="Times New Roman" w:hAnsi="Times New Roman" w:cs="Times New Roman"/>
                <w:sz w:val="24"/>
                <w:szCs w:val="24"/>
              </w:rPr>
            </w:pPr>
          </w:p>
        </w:tc>
        <w:tc>
          <w:tcPr>
            <w:tcW w:w="1260" w:type="dxa"/>
          </w:tcPr>
          <w:p w14:paraId="5448F4E5" w14:textId="77777777" w:rsidR="00F35700" w:rsidRPr="00824F7E" w:rsidRDefault="00F35700" w:rsidP="00E50F35">
            <w:pPr>
              <w:bidi w:val="0"/>
              <w:jc w:val="both"/>
              <w:rPr>
                <w:rFonts w:ascii="Times New Roman" w:hAnsi="Times New Roman" w:cs="Times New Roman"/>
                <w:sz w:val="24"/>
                <w:szCs w:val="24"/>
                <w:lang w:val="en"/>
              </w:rPr>
            </w:pPr>
            <w:r w:rsidRPr="00824F7E">
              <w:rPr>
                <w:rFonts w:ascii="Times New Roman" w:hAnsi="Times New Roman" w:cs="Times New Roman"/>
                <w:sz w:val="24"/>
                <w:szCs w:val="24"/>
                <w:lang w:val="en"/>
              </w:rPr>
              <w:t>-------</w:t>
            </w:r>
          </w:p>
        </w:tc>
        <w:tc>
          <w:tcPr>
            <w:tcW w:w="1440" w:type="dxa"/>
          </w:tcPr>
          <w:p w14:paraId="0DE7E1EA" w14:textId="77777777" w:rsidR="00F35700" w:rsidRPr="00824F7E" w:rsidRDefault="00F35700" w:rsidP="00E50F35">
            <w:pPr>
              <w:bidi w:val="0"/>
              <w:jc w:val="both"/>
              <w:rPr>
                <w:rFonts w:ascii="Times New Roman" w:hAnsi="Times New Roman" w:cs="Times New Roman"/>
                <w:sz w:val="24"/>
                <w:szCs w:val="24"/>
              </w:rPr>
            </w:pPr>
            <w:r w:rsidRPr="00824F7E">
              <w:rPr>
                <w:rFonts w:ascii="Times New Roman" w:hAnsi="Times New Roman" w:cs="Times New Roman"/>
                <w:sz w:val="24"/>
                <w:szCs w:val="24"/>
                <w:lang w:val="en"/>
              </w:rPr>
              <w:t>2 (2)</w:t>
            </w:r>
          </w:p>
        </w:tc>
        <w:tc>
          <w:tcPr>
            <w:tcW w:w="1890" w:type="dxa"/>
            <w:vMerge/>
          </w:tcPr>
          <w:p w14:paraId="13D296FE" w14:textId="77777777" w:rsidR="00F35700" w:rsidRPr="00824F7E" w:rsidRDefault="00F35700" w:rsidP="00E50F35">
            <w:pPr>
              <w:bidi w:val="0"/>
              <w:jc w:val="both"/>
              <w:rPr>
                <w:rFonts w:ascii="Times New Roman" w:hAnsi="Times New Roman" w:cs="Times New Roman"/>
                <w:sz w:val="24"/>
                <w:szCs w:val="24"/>
                <w:lang w:val="en"/>
              </w:rPr>
            </w:pPr>
          </w:p>
        </w:tc>
      </w:tr>
    </w:tbl>
    <w:p w14:paraId="11269A8C" w14:textId="77777777" w:rsidR="00A44315" w:rsidRPr="00824F7E" w:rsidRDefault="00A44315" w:rsidP="00E50F35">
      <w:pPr>
        <w:bidi w:val="0"/>
        <w:spacing w:line="240" w:lineRule="auto"/>
        <w:jc w:val="both"/>
        <w:rPr>
          <w:rFonts w:asciiTheme="majorBidi" w:hAnsiTheme="majorBidi" w:cstheme="majorBidi"/>
          <w:sz w:val="24"/>
          <w:szCs w:val="24"/>
        </w:rPr>
      </w:pPr>
    </w:p>
    <w:p w14:paraId="782979DA" w14:textId="1822FBE7" w:rsidR="00F35700" w:rsidRPr="00824F7E" w:rsidRDefault="002F5065" w:rsidP="00E50F35">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χ2</w:t>
      </w:r>
      <w:r w:rsidRPr="00824F7E">
        <w:rPr>
          <w:rFonts w:asciiTheme="majorBidi" w:hAnsiTheme="majorBidi" w:cstheme="majorBidi"/>
          <w:b/>
          <w:bCs/>
          <w:sz w:val="28"/>
          <w:szCs w:val="28"/>
        </w:rPr>
        <w:t xml:space="preserve"> </w:t>
      </w:r>
      <w:r w:rsidRPr="00824F7E">
        <w:rPr>
          <w:rFonts w:asciiTheme="majorBidi" w:hAnsiTheme="majorBidi" w:cstheme="majorBidi"/>
          <w:sz w:val="28"/>
          <w:szCs w:val="28"/>
        </w:rPr>
        <w:t>= Chi-squared test, *statistically significant difference at P ≤ 0.05.</w:t>
      </w:r>
    </w:p>
    <w:p w14:paraId="26FA434F" w14:textId="43421BDD" w:rsidR="003C702D" w:rsidRPr="00824F7E" w:rsidRDefault="003C702D" w:rsidP="00E50F35">
      <w:pPr>
        <w:bidi w:val="0"/>
        <w:spacing w:line="240" w:lineRule="auto"/>
        <w:jc w:val="both"/>
        <w:rPr>
          <w:rFonts w:asciiTheme="majorBidi" w:hAnsiTheme="majorBidi" w:cstheme="majorBidi"/>
          <w:sz w:val="28"/>
          <w:szCs w:val="28"/>
          <w:lang w:val="en"/>
        </w:rPr>
      </w:pPr>
    </w:p>
    <w:p w14:paraId="5A33C673" w14:textId="59D5DFA8" w:rsidR="00F36E97" w:rsidRPr="00824F7E" w:rsidRDefault="00F36E97">
      <w:pPr>
        <w:bidi w:val="0"/>
        <w:rPr>
          <w:rFonts w:asciiTheme="majorBidi" w:hAnsiTheme="majorBidi" w:cstheme="majorBidi"/>
          <w:sz w:val="28"/>
          <w:szCs w:val="28"/>
          <w:lang w:val="en"/>
        </w:rPr>
      </w:pPr>
      <w:r w:rsidRPr="00824F7E">
        <w:rPr>
          <w:rFonts w:asciiTheme="majorBidi" w:hAnsiTheme="majorBidi" w:cstheme="majorBidi"/>
          <w:sz w:val="28"/>
          <w:szCs w:val="28"/>
          <w:lang w:val="en"/>
        </w:rPr>
        <w:br w:type="page"/>
      </w:r>
    </w:p>
    <w:p w14:paraId="3CD6344E" w14:textId="78578BF7" w:rsidR="008B675C" w:rsidRPr="00824F7E" w:rsidRDefault="008B675C" w:rsidP="00C3720F">
      <w:pPr>
        <w:bidi w:val="0"/>
        <w:spacing w:line="240" w:lineRule="auto"/>
        <w:jc w:val="both"/>
        <w:rPr>
          <w:rFonts w:asciiTheme="majorBidi" w:hAnsiTheme="majorBidi" w:cs="B Mitra"/>
          <w:i/>
          <w:iCs/>
          <w:sz w:val="28"/>
          <w:szCs w:val="28"/>
        </w:rPr>
      </w:pPr>
      <w:r w:rsidRPr="00824F7E">
        <w:rPr>
          <w:rFonts w:asciiTheme="majorBidi" w:hAnsiTheme="majorBidi" w:cs="B Mitra"/>
          <w:bCs/>
          <w:sz w:val="28"/>
          <w:szCs w:val="28"/>
        </w:rPr>
        <w:lastRenderedPageBreak/>
        <w:t>Table 3</w:t>
      </w:r>
      <w:r w:rsidRPr="00824F7E">
        <w:rPr>
          <w:rFonts w:asciiTheme="majorBidi" w:hAnsiTheme="majorBidi" w:cs="B Mitra"/>
          <w:b/>
          <w:sz w:val="28"/>
          <w:szCs w:val="28"/>
        </w:rPr>
        <w:t xml:space="preserve">: </w:t>
      </w:r>
      <w:r w:rsidRPr="00824F7E">
        <w:rPr>
          <w:rFonts w:asciiTheme="majorBidi" w:hAnsiTheme="majorBidi" w:cs="B Mitra"/>
          <w:bCs/>
          <w:sz w:val="28"/>
          <w:szCs w:val="28"/>
        </w:rPr>
        <w:t>The me</w:t>
      </w:r>
      <w:r w:rsidR="00C3720F" w:rsidRPr="00824F7E">
        <w:rPr>
          <w:rFonts w:asciiTheme="majorBidi" w:hAnsiTheme="majorBidi" w:cs="B Mitra"/>
          <w:bCs/>
          <w:sz w:val="28"/>
          <w:szCs w:val="28"/>
        </w:rPr>
        <w:t xml:space="preserve">an scores of the TTM constructs </w:t>
      </w:r>
      <w:r w:rsidRPr="00824F7E">
        <w:rPr>
          <w:rFonts w:asciiTheme="majorBidi" w:hAnsiTheme="majorBidi" w:cs="B Mitra"/>
          <w:bCs/>
          <w:sz w:val="28"/>
          <w:szCs w:val="28"/>
        </w:rPr>
        <w:t>before and after the intervention</w:t>
      </w:r>
      <w:r w:rsidRPr="00824F7E">
        <w:rPr>
          <w:rFonts w:asciiTheme="majorBidi" w:hAnsiTheme="majorBidi" w:cs="B Mitra"/>
          <w:i/>
          <w:iCs/>
          <w:sz w:val="28"/>
          <w:szCs w:val="28"/>
        </w:rPr>
        <w:t xml:space="preserve"> </w:t>
      </w:r>
    </w:p>
    <w:tbl>
      <w:tblPr>
        <w:tblStyle w:val="TableGrid"/>
        <w:tblW w:w="10561" w:type="dxa"/>
        <w:tblInd w:w="-635" w:type="dxa"/>
        <w:tblLayout w:type="fixed"/>
        <w:tblLook w:val="04A0" w:firstRow="1" w:lastRow="0" w:firstColumn="1" w:lastColumn="0" w:noHBand="0" w:noVBand="1"/>
      </w:tblPr>
      <w:tblGrid>
        <w:gridCol w:w="2160"/>
        <w:gridCol w:w="1800"/>
        <w:gridCol w:w="1646"/>
        <w:gridCol w:w="964"/>
        <w:gridCol w:w="1383"/>
        <w:gridCol w:w="1690"/>
        <w:gridCol w:w="918"/>
      </w:tblGrid>
      <w:tr w:rsidR="00824F7E" w:rsidRPr="00824F7E" w14:paraId="35439FE5" w14:textId="77777777" w:rsidTr="0087020B">
        <w:trPr>
          <w:trHeight w:val="540"/>
        </w:trPr>
        <w:tc>
          <w:tcPr>
            <w:tcW w:w="2160" w:type="dxa"/>
            <w:vMerge w:val="restart"/>
          </w:tcPr>
          <w:p w14:paraId="7311E9AF"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Constructs</w:t>
            </w:r>
          </w:p>
        </w:tc>
        <w:tc>
          <w:tcPr>
            <w:tcW w:w="1800" w:type="dxa"/>
            <w:vMerge w:val="restart"/>
          </w:tcPr>
          <w:p w14:paraId="113EE1ED" w14:textId="48E277AE"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Group</w:t>
            </w:r>
            <w:r w:rsidR="0087020B" w:rsidRPr="00824F7E">
              <w:rPr>
                <w:rFonts w:asciiTheme="majorBidi" w:hAnsiTheme="majorBidi" w:cs="B Mitra"/>
                <w:sz w:val="18"/>
                <w:szCs w:val="18"/>
                <w:lang w:val="en"/>
              </w:rPr>
              <w:t>s</w:t>
            </w:r>
          </w:p>
        </w:tc>
        <w:tc>
          <w:tcPr>
            <w:tcW w:w="2610" w:type="dxa"/>
            <w:gridSpan w:val="2"/>
          </w:tcPr>
          <w:p w14:paraId="346E049C" w14:textId="77777777" w:rsidR="008B675C" w:rsidRPr="00824F7E" w:rsidRDefault="008B675C" w:rsidP="00E50F35">
            <w:pPr>
              <w:bidi w:val="0"/>
              <w:spacing w:after="160"/>
              <w:jc w:val="both"/>
              <w:rPr>
                <w:rFonts w:asciiTheme="majorBidi" w:hAnsiTheme="majorBidi" w:cs="B Mitra"/>
                <w:sz w:val="18"/>
                <w:szCs w:val="18"/>
              </w:rPr>
            </w:pPr>
            <w:r w:rsidRPr="00824F7E">
              <w:rPr>
                <w:rFonts w:asciiTheme="majorBidi" w:hAnsiTheme="majorBidi" w:cs="B Mitra"/>
                <w:sz w:val="18"/>
                <w:szCs w:val="18"/>
                <w:lang w:val="en"/>
              </w:rPr>
              <w:t>Before Intervention</w:t>
            </w:r>
          </w:p>
        </w:tc>
        <w:tc>
          <w:tcPr>
            <w:tcW w:w="3991" w:type="dxa"/>
            <w:gridSpan w:val="3"/>
          </w:tcPr>
          <w:p w14:paraId="7BB3A165"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After  Intervention</w:t>
            </w:r>
          </w:p>
        </w:tc>
      </w:tr>
      <w:tr w:rsidR="00824F7E" w:rsidRPr="00824F7E" w14:paraId="29F4BE2E" w14:textId="77777777" w:rsidTr="0087020B">
        <w:trPr>
          <w:trHeight w:val="540"/>
        </w:trPr>
        <w:tc>
          <w:tcPr>
            <w:tcW w:w="2160" w:type="dxa"/>
            <w:vMerge/>
          </w:tcPr>
          <w:p w14:paraId="7E59E5EF" w14:textId="77777777" w:rsidR="008B675C" w:rsidRPr="00824F7E" w:rsidRDefault="008B675C" w:rsidP="00E50F35">
            <w:pPr>
              <w:bidi w:val="0"/>
              <w:spacing w:after="160"/>
              <w:jc w:val="both"/>
              <w:rPr>
                <w:rFonts w:asciiTheme="majorBidi" w:hAnsiTheme="majorBidi" w:cs="B Mitra"/>
                <w:sz w:val="18"/>
                <w:szCs w:val="18"/>
                <w:lang w:val="en"/>
              </w:rPr>
            </w:pPr>
          </w:p>
        </w:tc>
        <w:tc>
          <w:tcPr>
            <w:tcW w:w="1800" w:type="dxa"/>
            <w:vMerge/>
          </w:tcPr>
          <w:p w14:paraId="59D7088B" w14:textId="77777777" w:rsidR="008B675C" w:rsidRPr="00824F7E" w:rsidRDefault="008B675C" w:rsidP="00E50F35">
            <w:pPr>
              <w:bidi w:val="0"/>
              <w:spacing w:after="160"/>
              <w:jc w:val="both"/>
              <w:rPr>
                <w:rFonts w:asciiTheme="majorBidi" w:hAnsiTheme="majorBidi" w:cs="B Mitra"/>
                <w:sz w:val="18"/>
                <w:szCs w:val="18"/>
                <w:lang w:val="en"/>
              </w:rPr>
            </w:pPr>
          </w:p>
        </w:tc>
        <w:tc>
          <w:tcPr>
            <w:tcW w:w="1646" w:type="dxa"/>
          </w:tcPr>
          <w:p w14:paraId="296FAD1D"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Mean </w:t>
            </w:r>
            <w:r w:rsidRPr="00824F7E">
              <w:rPr>
                <w:rFonts w:asciiTheme="majorBidi" w:hAnsiTheme="majorBidi" w:cs="B Mitra"/>
                <w:sz w:val="18"/>
                <w:szCs w:val="18"/>
              </w:rPr>
              <w:t>±</w:t>
            </w:r>
            <w:r w:rsidRPr="00824F7E">
              <w:rPr>
                <w:rFonts w:asciiTheme="majorBidi" w:hAnsiTheme="majorBidi" w:cs="B Mitra"/>
                <w:sz w:val="18"/>
                <w:szCs w:val="18"/>
                <w:lang w:val="en"/>
              </w:rPr>
              <w:t xml:space="preserve"> SD </w:t>
            </w:r>
          </w:p>
        </w:tc>
        <w:tc>
          <w:tcPr>
            <w:tcW w:w="964" w:type="dxa"/>
          </w:tcPr>
          <w:p w14:paraId="3C510B99"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P Value</w:t>
            </w:r>
          </w:p>
        </w:tc>
        <w:tc>
          <w:tcPr>
            <w:tcW w:w="1383" w:type="dxa"/>
          </w:tcPr>
          <w:p w14:paraId="0C36D32A"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Mean </w:t>
            </w:r>
            <w:r w:rsidRPr="00824F7E">
              <w:rPr>
                <w:rFonts w:asciiTheme="majorBidi" w:hAnsiTheme="majorBidi" w:cs="B Mitra"/>
                <w:sz w:val="18"/>
                <w:szCs w:val="18"/>
              </w:rPr>
              <w:t>±</w:t>
            </w:r>
            <w:r w:rsidRPr="00824F7E">
              <w:rPr>
                <w:rFonts w:asciiTheme="majorBidi" w:hAnsiTheme="majorBidi" w:cs="B Mitra"/>
                <w:sz w:val="18"/>
                <w:szCs w:val="18"/>
                <w:lang w:val="en"/>
              </w:rPr>
              <w:t xml:space="preserve"> SD</w:t>
            </w:r>
          </w:p>
        </w:tc>
        <w:tc>
          <w:tcPr>
            <w:tcW w:w="1690" w:type="dxa"/>
          </w:tcPr>
          <w:p w14:paraId="2E4F98EC"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Mean deference  (SD) </w:t>
            </w:r>
          </w:p>
        </w:tc>
        <w:tc>
          <w:tcPr>
            <w:tcW w:w="918" w:type="dxa"/>
          </w:tcPr>
          <w:p w14:paraId="3EAA6515"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P Value</w:t>
            </w:r>
          </w:p>
        </w:tc>
      </w:tr>
      <w:tr w:rsidR="00824F7E" w:rsidRPr="00824F7E" w14:paraId="3CA6EA45" w14:textId="77777777" w:rsidTr="0087020B">
        <w:trPr>
          <w:trHeight w:val="540"/>
        </w:trPr>
        <w:tc>
          <w:tcPr>
            <w:tcW w:w="2160" w:type="dxa"/>
            <w:vMerge w:val="restart"/>
          </w:tcPr>
          <w:p w14:paraId="2D30C59A"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rPr>
              <w:t>Self-Efficacy</w:t>
            </w:r>
          </w:p>
        </w:tc>
        <w:tc>
          <w:tcPr>
            <w:tcW w:w="1800" w:type="dxa"/>
          </w:tcPr>
          <w:p w14:paraId="43196516" w14:textId="368E669E"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I</w:t>
            </w:r>
            <w:r w:rsidR="008B675C" w:rsidRPr="00824F7E">
              <w:rPr>
                <w:rFonts w:asciiTheme="majorBidi" w:hAnsiTheme="majorBidi" w:cs="B Mitra"/>
                <w:sz w:val="18"/>
                <w:szCs w:val="18"/>
                <w:lang w:val="en"/>
              </w:rPr>
              <w:t>ntervention</w:t>
            </w:r>
          </w:p>
        </w:tc>
        <w:tc>
          <w:tcPr>
            <w:tcW w:w="1646" w:type="dxa"/>
          </w:tcPr>
          <w:p w14:paraId="4047C30D" w14:textId="686966EF"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14.43 </w:t>
            </w:r>
            <w:r w:rsidRPr="00824F7E">
              <w:rPr>
                <w:rFonts w:asciiTheme="majorBidi" w:hAnsiTheme="majorBidi" w:cs="B Mitra"/>
                <w:sz w:val="18"/>
                <w:szCs w:val="18"/>
              </w:rPr>
              <w:t>±</w:t>
            </w:r>
            <w:r w:rsidRPr="00824F7E">
              <w:rPr>
                <w:rFonts w:asciiTheme="majorBidi" w:hAnsiTheme="majorBidi" w:cs="B Mitra"/>
                <w:sz w:val="18"/>
                <w:szCs w:val="18"/>
                <w:lang w:val="en"/>
              </w:rPr>
              <w:t xml:space="preserve"> 3.1</w:t>
            </w:r>
          </w:p>
        </w:tc>
        <w:tc>
          <w:tcPr>
            <w:tcW w:w="964" w:type="dxa"/>
            <w:vMerge w:val="restart"/>
          </w:tcPr>
          <w:p w14:paraId="1C129D32"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0.001</w:t>
            </w:r>
          </w:p>
        </w:tc>
        <w:tc>
          <w:tcPr>
            <w:tcW w:w="1383" w:type="dxa"/>
          </w:tcPr>
          <w:p w14:paraId="112547FB"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15.94</w:t>
            </w:r>
            <w:r w:rsidRPr="00824F7E">
              <w:rPr>
                <w:rFonts w:asciiTheme="majorBidi" w:hAnsiTheme="majorBidi" w:cs="B Mitra"/>
                <w:sz w:val="18"/>
                <w:szCs w:val="18"/>
              </w:rPr>
              <w:t xml:space="preserve"> ±</w:t>
            </w:r>
            <w:r w:rsidRPr="00824F7E">
              <w:rPr>
                <w:rFonts w:asciiTheme="majorBidi" w:hAnsiTheme="majorBidi" w:cs="B Mitra"/>
                <w:sz w:val="18"/>
                <w:szCs w:val="18"/>
                <w:lang w:val="en"/>
              </w:rPr>
              <w:t xml:space="preserve"> 3.65</w:t>
            </w:r>
          </w:p>
        </w:tc>
        <w:tc>
          <w:tcPr>
            <w:tcW w:w="1690" w:type="dxa"/>
          </w:tcPr>
          <w:p w14:paraId="5E47203A"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1.16 </w:t>
            </w:r>
            <w:r w:rsidRPr="00824F7E">
              <w:rPr>
                <w:rFonts w:asciiTheme="majorBidi" w:hAnsiTheme="majorBidi" w:cs="B Mitra"/>
                <w:sz w:val="18"/>
                <w:szCs w:val="18"/>
              </w:rPr>
              <w:t>±</w:t>
            </w:r>
            <w:r w:rsidRPr="00824F7E">
              <w:rPr>
                <w:rFonts w:asciiTheme="majorBidi" w:hAnsiTheme="majorBidi" w:cs="B Mitra"/>
                <w:sz w:val="18"/>
                <w:szCs w:val="18"/>
                <w:lang w:val="en"/>
              </w:rPr>
              <w:t xml:space="preserve"> 1.42</w:t>
            </w:r>
          </w:p>
        </w:tc>
        <w:tc>
          <w:tcPr>
            <w:tcW w:w="918" w:type="dxa"/>
            <w:vMerge w:val="restart"/>
          </w:tcPr>
          <w:p w14:paraId="69AC4C2D" w14:textId="77777777" w:rsidR="008B675C" w:rsidRPr="00824F7E" w:rsidRDefault="008B675C" w:rsidP="00E50F35">
            <w:pPr>
              <w:bidi w:val="0"/>
              <w:spacing w:after="160"/>
              <w:jc w:val="both"/>
              <w:rPr>
                <w:rFonts w:asciiTheme="majorBidi" w:hAnsiTheme="majorBidi" w:cs="B Mitra"/>
                <w:sz w:val="18"/>
                <w:szCs w:val="18"/>
                <w:lang w:val="en"/>
              </w:rPr>
            </w:pPr>
          </w:p>
          <w:p w14:paraId="11F344E6"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0.001</w:t>
            </w:r>
          </w:p>
        </w:tc>
      </w:tr>
      <w:tr w:rsidR="00824F7E" w:rsidRPr="00824F7E" w14:paraId="27626E22" w14:textId="77777777" w:rsidTr="0087020B">
        <w:trPr>
          <w:trHeight w:val="412"/>
        </w:trPr>
        <w:tc>
          <w:tcPr>
            <w:tcW w:w="2160" w:type="dxa"/>
            <w:vMerge/>
          </w:tcPr>
          <w:p w14:paraId="6A76342D" w14:textId="77777777" w:rsidR="008B675C" w:rsidRPr="00824F7E" w:rsidRDefault="008B675C" w:rsidP="00E50F35">
            <w:pPr>
              <w:bidi w:val="0"/>
              <w:spacing w:after="160"/>
              <w:jc w:val="both"/>
              <w:rPr>
                <w:rFonts w:asciiTheme="majorBidi" w:hAnsiTheme="majorBidi" w:cs="B Mitra"/>
                <w:sz w:val="18"/>
                <w:szCs w:val="18"/>
                <w:lang w:val="en"/>
              </w:rPr>
            </w:pPr>
          </w:p>
        </w:tc>
        <w:tc>
          <w:tcPr>
            <w:tcW w:w="1800" w:type="dxa"/>
          </w:tcPr>
          <w:p w14:paraId="53BC9DC1" w14:textId="0FC76AEB"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C</w:t>
            </w:r>
            <w:r w:rsidR="008B675C" w:rsidRPr="00824F7E">
              <w:rPr>
                <w:rFonts w:asciiTheme="majorBidi" w:hAnsiTheme="majorBidi" w:cs="B Mitra"/>
                <w:sz w:val="18"/>
                <w:szCs w:val="18"/>
                <w:lang w:val="en"/>
              </w:rPr>
              <w:t>ontrol</w:t>
            </w:r>
          </w:p>
        </w:tc>
        <w:tc>
          <w:tcPr>
            <w:tcW w:w="1646" w:type="dxa"/>
          </w:tcPr>
          <w:p w14:paraId="05FCD52D" w14:textId="4D5A03FC"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15.23 </w:t>
            </w:r>
            <w:r w:rsidRPr="00824F7E">
              <w:rPr>
                <w:rFonts w:asciiTheme="majorBidi" w:hAnsiTheme="majorBidi" w:cs="B Mitra"/>
                <w:sz w:val="18"/>
                <w:szCs w:val="18"/>
              </w:rPr>
              <w:t>±</w:t>
            </w:r>
            <w:r w:rsidRPr="00824F7E">
              <w:rPr>
                <w:rFonts w:asciiTheme="majorBidi" w:hAnsiTheme="majorBidi" w:cs="B Mitra"/>
                <w:sz w:val="18"/>
                <w:szCs w:val="18"/>
                <w:lang w:val="en"/>
              </w:rPr>
              <w:t xml:space="preserve"> 1.8</w:t>
            </w:r>
          </w:p>
        </w:tc>
        <w:tc>
          <w:tcPr>
            <w:tcW w:w="964" w:type="dxa"/>
            <w:vMerge/>
          </w:tcPr>
          <w:p w14:paraId="4F8ACD94" w14:textId="77777777" w:rsidR="008B675C" w:rsidRPr="00824F7E" w:rsidRDefault="008B675C" w:rsidP="00E50F35">
            <w:pPr>
              <w:bidi w:val="0"/>
              <w:spacing w:after="160"/>
              <w:jc w:val="both"/>
              <w:rPr>
                <w:rFonts w:asciiTheme="majorBidi" w:hAnsiTheme="majorBidi" w:cs="B Mitra"/>
                <w:sz w:val="18"/>
                <w:szCs w:val="18"/>
                <w:lang w:val="en"/>
              </w:rPr>
            </w:pPr>
          </w:p>
        </w:tc>
        <w:tc>
          <w:tcPr>
            <w:tcW w:w="1383" w:type="dxa"/>
          </w:tcPr>
          <w:p w14:paraId="1AFD8361"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14.76</w:t>
            </w:r>
            <w:r w:rsidRPr="00824F7E">
              <w:rPr>
                <w:rFonts w:asciiTheme="majorBidi" w:hAnsiTheme="majorBidi" w:cs="B Mitra"/>
                <w:sz w:val="18"/>
                <w:szCs w:val="18"/>
              </w:rPr>
              <w:t xml:space="preserve"> ±</w:t>
            </w:r>
            <w:r w:rsidRPr="00824F7E">
              <w:rPr>
                <w:rFonts w:asciiTheme="majorBidi" w:hAnsiTheme="majorBidi" w:cs="B Mitra"/>
                <w:sz w:val="18"/>
                <w:szCs w:val="18"/>
                <w:lang w:val="en"/>
              </w:rPr>
              <w:t xml:space="preserve"> 2.63</w:t>
            </w:r>
            <w:r w:rsidRPr="00824F7E">
              <w:rPr>
                <w:rFonts w:asciiTheme="majorBidi" w:hAnsiTheme="majorBidi" w:cs="B Mitra"/>
                <w:sz w:val="18"/>
                <w:szCs w:val="18"/>
              </w:rPr>
              <w:t xml:space="preserve"> </w:t>
            </w:r>
          </w:p>
        </w:tc>
        <w:tc>
          <w:tcPr>
            <w:tcW w:w="1690" w:type="dxa"/>
          </w:tcPr>
          <w:p w14:paraId="0AA5E733"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-0.47 2.38</w:t>
            </w:r>
          </w:p>
        </w:tc>
        <w:tc>
          <w:tcPr>
            <w:tcW w:w="918" w:type="dxa"/>
            <w:vMerge/>
          </w:tcPr>
          <w:p w14:paraId="19A34388" w14:textId="77777777" w:rsidR="008B675C" w:rsidRPr="00824F7E" w:rsidRDefault="008B675C" w:rsidP="00E50F35">
            <w:pPr>
              <w:bidi w:val="0"/>
              <w:spacing w:after="160"/>
              <w:jc w:val="both"/>
              <w:rPr>
                <w:rFonts w:asciiTheme="majorBidi" w:hAnsiTheme="majorBidi" w:cs="B Mitra"/>
                <w:sz w:val="18"/>
                <w:szCs w:val="18"/>
                <w:lang w:val="en"/>
              </w:rPr>
            </w:pPr>
          </w:p>
        </w:tc>
      </w:tr>
      <w:tr w:rsidR="00824F7E" w:rsidRPr="00824F7E" w14:paraId="6B33284A" w14:textId="77777777" w:rsidTr="0087020B">
        <w:trPr>
          <w:trHeight w:val="412"/>
        </w:trPr>
        <w:tc>
          <w:tcPr>
            <w:tcW w:w="2160" w:type="dxa"/>
            <w:vMerge w:val="restart"/>
          </w:tcPr>
          <w:p w14:paraId="0627CAE6"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rPr>
              <w:t>Decisional balance</w:t>
            </w:r>
          </w:p>
        </w:tc>
        <w:tc>
          <w:tcPr>
            <w:tcW w:w="1800" w:type="dxa"/>
          </w:tcPr>
          <w:p w14:paraId="3F9F840A" w14:textId="3C2379D3"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I</w:t>
            </w:r>
            <w:r w:rsidR="008B675C" w:rsidRPr="00824F7E">
              <w:rPr>
                <w:rFonts w:asciiTheme="majorBidi" w:hAnsiTheme="majorBidi" w:cs="B Mitra"/>
                <w:sz w:val="18"/>
                <w:szCs w:val="18"/>
                <w:lang w:val="en"/>
              </w:rPr>
              <w:t>ntervention</w:t>
            </w:r>
          </w:p>
        </w:tc>
        <w:tc>
          <w:tcPr>
            <w:tcW w:w="1646" w:type="dxa"/>
          </w:tcPr>
          <w:p w14:paraId="65994D18"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92.28 </w:t>
            </w:r>
            <w:r w:rsidRPr="00824F7E">
              <w:rPr>
                <w:rFonts w:asciiTheme="majorBidi" w:hAnsiTheme="majorBidi" w:cs="B Mitra"/>
                <w:sz w:val="18"/>
                <w:szCs w:val="18"/>
              </w:rPr>
              <w:t>±</w:t>
            </w:r>
            <w:r w:rsidRPr="00824F7E">
              <w:rPr>
                <w:rFonts w:asciiTheme="majorBidi" w:hAnsiTheme="majorBidi" w:cs="B Mitra"/>
                <w:sz w:val="18"/>
                <w:szCs w:val="18"/>
                <w:lang w:val="en"/>
              </w:rPr>
              <w:t xml:space="preserve"> 8.39</w:t>
            </w:r>
          </w:p>
        </w:tc>
        <w:tc>
          <w:tcPr>
            <w:tcW w:w="964" w:type="dxa"/>
            <w:vMerge w:val="restart"/>
          </w:tcPr>
          <w:p w14:paraId="452F8D47"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0.94</w:t>
            </w:r>
          </w:p>
        </w:tc>
        <w:tc>
          <w:tcPr>
            <w:tcW w:w="1383" w:type="dxa"/>
          </w:tcPr>
          <w:p w14:paraId="4C4BA46D"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97.59 </w:t>
            </w:r>
            <w:r w:rsidRPr="00824F7E">
              <w:rPr>
                <w:rFonts w:asciiTheme="majorBidi" w:hAnsiTheme="majorBidi" w:cs="B Mitra"/>
                <w:sz w:val="18"/>
                <w:szCs w:val="18"/>
              </w:rPr>
              <w:t>±</w:t>
            </w:r>
            <w:r w:rsidRPr="00824F7E">
              <w:rPr>
                <w:rFonts w:asciiTheme="majorBidi" w:hAnsiTheme="majorBidi" w:cs="B Mitra"/>
                <w:sz w:val="18"/>
                <w:szCs w:val="18"/>
                <w:lang w:val="en"/>
              </w:rPr>
              <w:t xml:space="preserve"> 4.65</w:t>
            </w:r>
          </w:p>
        </w:tc>
        <w:tc>
          <w:tcPr>
            <w:tcW w:w="1690" w:type="dxa"/>
          </w:tcPr>
          <w:p w14:paraId="0CEFB5F4"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5.31</w:t>
            </w:r>
            <w:r w:rsidRPr="00824F7E">
              <w:rPr>
                <w:rFonts w:asciiTheme="majorBidi" w:hAnsiTheme="majorBidi" w:cs="B Mitra"/>
                <w:sz w:val="18"/>
                <w:szCs w:val="18"/>
              </w:rPr>
              <w:t>±</w:t>
            </w:r>
            <w:r w:rsidRPr="00824F7E">
              <w:rPr>
                <w:rFonts w:asciiTheme="majorBidi" w:hAnsiTheme="majorBidi" w:cs="B Mitra"/>
                <w:sz w:val="18"/>
                <w:szCs w:val="18"/>
                <w:lang w:val="en"/>
              </w:rPr>
              <w:t xml:space="preserve"> 8.00</w:t>
            </w:r>
          </w:p>
        </w:tc>
        <w:tc>
          <w:tcPr>
            <w:tcW w:w="918" w:type="dxa"/>
            <w:vMerge w:val="restart"/>
          </w:tcPr>
          <w:p w14:paraId="632408A3" w14:textId="77777777" w:rsidR="008B675C" w:rsidRPr="00824F7E" w:rsidRDefault="008B675C" w:rsidP="00E50F35">
            <w:pPr>
              <w:bidi w:val="0"/>
              <w:spacing w:after="160"/>
              <w:jc w:val="both"/>
              <w:rPr>
                <w:rFonts w:asciiTheme="majorBidi" w:hAnsiTheme="majorBidi" w:cs="B Mitra"/>
                <w:sz w:val="18"/>
                <w:szCs w:val="18"/>
                <w:lang w:val="en"/>
              </w:rPr>
            </w:pPr>
          </w:p>
          <w:p w14:paraId="786C3B7D"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0.001</w:t>
            </w:r>
          </w:p>
        </w:tc>
      </w:tr>
      <w:tr w:rsidR="00824F7E" w:rsidRPr="00824F7E" w14:paraId="63E345C9" w14:textId="77777777" w:rsidTr="0087020B">
        <w:trPr>
          <w:trHeight w:val="412"/>
        </w:trPr>
        <w:tc>
          <w:tcPr>
            <w:tcW w:w="2160" w:type="dxa"/>
            <w:vMerge/>
          </w:tcPr>
          <w:p w14:paraId="249D7EB8" w14:textId="77777777" w:rsidR="008B675C" w:rsidRPr="00824F7E" w:rsidRDefault="008B675C" w:rsidP="00E50F35">
            <w:pPr>
              <w:bidi w:val="0"/>
              <w:spacing w:after="160"/>
              <w:jc w:val="both"/>
              <w:rPr>
                <w:rFonts w:asciiTheme="majorBidi" w:hAnsiTheme="majorBidi" w:cs="B Mitra"/>
                <w:sz w:val="18"/>
                <w:szCs w:val="18"/>
              </w:rPr>
            </w:pPr>
          </w:p>
        </w:tc>
        <w:tc>
          <w:tcPr>
            <w:tcW w:w="1800" w:type="dxa"/>
          </w:tcPr>
          <w:p w14:paraId="4913189C" w14:textId="3E73C180"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C</w:t>
            </w:r>
            <w:r w:rsidR="008B675C" w:rsidRPr="00824F7E">
              <w:rPr>
                <w:rFonts w:asciiTheme="majorBidi" w:hAnsiTheme="majorBidi" w:cs="B Mitra"/>
                <w:sz w:val="18"/>
                <w:szCs w:val="18"/>
                <w:lang w:val="en"/>
              </w:rPr>
              <w:t>ontrol</w:t>
            </w:r>
          </w:p>
        </w:tc>
        <w:tc>
          <w:tcPr>
            <w:tcW w:w="1646" w:type="dxa"/>
          </w:tcPr>
          <w:p w14:paraId="7CA3E240"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92.34 </w:t>
            </w:r>
            <w:r w:rsidRPr="00824F7E">
              <w:rPr>
                <w:rFonts w:asciiTheme="majorBidi" w:hAnsiTheme="majorBidi" w:cs="B Mitra"/>
                <w:sz w:val="18"/>
                <w:szCs w:val="18"/>
              </w:rPr>
              <w:t>±</w:t>
            </w:r>
            <w:r w:rsidRPr="00824F7E">
              <w:rPr>
                <w:rFonts w:asciiTheme="majorBidi" w:hAnsiTheme="majorBidi" w:cs="B Mitra"/>
                <w:sz w:val="18"/>
                <w:szCs w:val="18"/>
                <w:lang w:val="en"/>
              </w:rPr>
              <w:t xml:space="preserve"> 4.02</w:t>
            </w:r>
          </w:p>
        </w:tc>
        <w:tc>
          <w:tcPr>
            <w:tcW w:w="964" w:type="dxa"/>
            <w:vMerge/>
          </w:tcPr>
          <w:p w14:paraId="362B9954" w14:textId="77777777" w:rsidR="008B675C" w:rsidRPr="00824F7E" w:rsidRDefault="008B675C" w:rsidP="00E50F35">
            <w:pPr>
              <w:bidi w:val="0"/>
              <w:spacing w:after="160"/>
              <w:jc w:val="both"/>
              <w:rPr>
                <w:rFonts w:asciiTheme="majorBidi" w:hAnsiTheme="majorBidi" w:cs="B Mitra"/>
                <w:sz w:val="18"/>
                <w:szCs w:val="18"/>
                <w:lang w:val="en"/>
              </w:rPr>
            </w:pPr>
          </w:p>
        </w:tc>
        <w:tc>
          <w:tcPr>
            <w:tcW w:w="1383" w:type="dxa"/>
          </w:tcPr>
          <w:p w14:paraId="41A5EA88"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92.33 </w:t>
            </w:r>
            <w:r w:rsidRPr="00824F7E">
              <w:rPr>
                <w:rFonts w:asciiTheme="majorBidi" w:hAnsiTheme="majorBidi" w:cs="B Mitra"/>
                <w:sz w:val="18"/>
                <w:szCs w:val="18"/>
              </w:rPr>
              <w:t>±</w:t>
            </w:r>
            <w:r w:rsidRPr="00824F7E">
              <w:rPr>
                <w:rFonts w:asciiTheme="majorBidi" w:hAnsiTheme="majorBidi" w:cs="B Mitra"/>
                <w:sz w:val="18"/>
                <w:szCs w:val="18"/>
                <w:lang w:val="en"/>
              </w:rPr>
              <w:t xml:space="preserve"> 4.11</w:t>
            </w:r>
          </w:p>
        </w:tc>
        <w:tc>
          <w:tcPr>
            <w:tcW w:w="1690" w:type="dxa"/>
          </w:tcPr>
          <w:p w14:paraId="15233408"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-0.01 </w:t>
            </w:r>
            <w:r w:rsidRPr="00824F7E">
              <w:rPr>
                <w:rFonts w:asciiTheme="majorBidi" w:hAnsiTheme="majorBidi" w:cs="B Mitra"/>
                <w:sz w:val="18"/>
                <w:szCs w:val="18"/>
              </w:rPr>
              <w:t>±</w:t>
            </w:r>
            <w:r w:rsidRPr="00824F7E">
              <w:rPr>
                <w:rFonts w:asciiTheme="majorBidi" w:hAnsiTheme="majorBidi" w:cs="B Mitra"/>
                <w:sz w:val="18"/>
                <w:szCs w:val="18"/>
                <w:lang w:val="en"/>
              </w:rPr>
              <w:t xml:space="preserve"> 5.16</w:t>
            </w:r>
          </w:p>
        </w:tc>
        <w:tc>
          <w:tcPr>
            <w:tcW w:w="918" w:type="dxa"/>
            <w:vMerge/>
          </w:tcPr>
          <w:p w14:paraId="028FDB78" w14:textId="77777777" w:rsidR="008B675C" w:rsidRPr="00824F7E" w:rsidRDefault="008B675C" w:rsidP="00E50F35">
            <w:pPr>
              <w:bidi w:val="0"/>
              <w:spacing w:after="160"/>
              <w:jc w:val="both"/>
              <w:rPr>
                <w:rFonts w:asciiTheme="majorBidi" w:hAnsiTheme="majorBidi" w:cs="B Mitra"/>
                <w:sz w:val="18"/>
                <w:szCs w:val="18"/>
                <w:lang w:val="en"/>
              </w:rPr>
            </w:pPr>
          </w:p>
        </w:tc>
      </w:tr>
      <w:tr w:rsidR="00824F7E" w:rsidRPr="00824F7E" w14:paraId="0C6FF7D4" w14:textId="77777777" w:rsidTr="0087020B">
        <w:trPr>
          <w:trHeight w:val="412"/>
        </w:trPr>
        <w:tc>
          <w:tcPr>
            <w:tcW w:w="2160" w:type="dxa"/>
            <w:vMerge w:val="restart"/>
          </w:tcPr>
          <w:p w14:paraId="20F91CE5" w14:textId="5F5ED629" w:rsidR="008B675C" w:rsidRPr="00824F7E" w:rsidRDefault="0087020B" w:rsidP="00E50F35">
            <w:pPr>
              <w:bidi w:val="0"/>
              <w:spacing w:after="160"/>
              <w:jc w:val="both"/>
              <w:rPr>
                <w:rFonts w:asciiTheme="majorBidi" w:hAnsiTheme="majorBidi" w:cs="B Mitra"/>
                <w:sz w:val="18"/>
                <w:szCs w:val="18"/>
              </w:rPr>
            </w:pPr>
            <w:r w:rsidRPr="00824F7E">
              <w:rPr>
                <w:rFonts w:asciiTheme="majorBidi" w:hAnsiTheme="majorBidi" w:cs="B Mitra"/>
                <w:sz w:val="18"/>
                <w:szCs w:val="18"/>
              </w:rPr>
              <w:t>The p</w:t>
            </w:r>
            <w:r w:rsidR="008B675C" w:rsidRPr="00824F7E">
              <w:rPr>
                <w:rFonts w:asciiTheme="majorBidi" w:hAnsiTheme="majorBidi" w:cs="B Mitra"/>
                <w:sz w:val="18"/>
                <w:szCs w:val="18"/>
              </w:rPr>
              <w:t>rocess of cognitive change</w:t>
            </w:r>
          </w:p>
        </w:tc>
        <w:tc>
          <w:tcPr>
            <w:tcW w:w="1800" w:type="dxa"/>
          </w:tcPr>
          <w:p w14:paraId="0FD644C0" w14:textId="7C6733AF"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I</w:t>
            </w:r>
            <w:r w:rsidR="008B675C" w:rsidRPr="00824F7E">
              <w:rPr>
                <w:rFonts w:asciiTheme="majorBidi" w:hAnsiTheme="majorBidi" w:cs="B Mitra"/>
                <w:sz w:val="18"/>
                <w:szCs w:val="18"/>
                <w:lang w:val="en"/>
              </w:rPr>
              <w:t>ntervention</w:t>
            </w:r>
          </w:p>
        </w:tc>
        <w:tc>
          <w:tcPr>
            <w:tcW w:w="1646" w:type="dxa"/>
          </w:tcPr>
          <w:p w14:paraId="2A183F23"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37.22 </w:t>
            </w:r>
            <w:r w:rsidRPr="00824F7E">
              <w:rPr>
                <w:rFonts w:asciiTheme="majorBidi" w:hAnsiTheme="majorBidi" w:cs="B Mitra"/>
                <w:sz w:val="18"/>
                <w:szCs w:val="18"/>
              </w:rPr>
              <w:t>±</w:t>
            </w:r>
            <w:r w:rsidRPr="00824F7E">
              <w:rPr>
                <w:rFonts w:asciiTheme="majorBidi" w:hAnsiTheme="majorBidi" w:cs="B Mitra"/>
                <w:sz w:val="18"/>
                <w:szCs w:val="18"/>
                <w:lang w:val="en"/>
              </w:rPr>
              <w:t xml:space="preserve"> 5.16</w:t>
            </w:r>
          </w:p>
        </w:tc>
        <w:tc>
          <w:tcPr>
            <w:tcW w:w="964" w:type="dxa"/>
            <w:vMerge w:val="restart"/>
          </w:tcPr>
          <w:p w14:paraId="7F3ADCD4"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0.73</w:t>
            </w:r>
          </w:p>
        </w:tc>
        <w:tc>
          <w:tcPr>
            <w:tcW w:w="1383" w:type="dxa"/>
          </w:tcPr>
          <w:p w14:paraId="1036BD49"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40.2 </w:t>
            </w:r>
            <w:r w:rsidRPr="00824F7E">
              <w:rPr>
                <w:rFonts w:asciiTheme="majorBidi" w:hAnsiTheme="majorBidi" w:cs="B Mitra"/>
                <w:sz w:val="18"/>
                <w:szCs w:val="18"/>
              </w:rPr>
              <w:t>±</w:t>
            </w:r>
            <w:r w:rsidRPr="00824F7E">
              <w:rPr>
                <w:rFonts w:asciiTheme="majorBidi" w:hAnsiTheme="majorBidi" w:cs="B Mitra"/>
                <w:sz w:val="18"/>
                <w:szCs w:val="18"/>
                <w:lang w:val="en"/>
              </w:rPr>
              <w:t xml:space="preserve"> 3.4</w:t>
            </w:r>
          </w:p>
        </w:tc>
        <w:tc>
          <w:tcPr>
            <w:tcW w:w="1690" w:type="dxa"/>
          </w:tcPr>
          <w:p w14:paraId="1F084E32"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2.83 </w:t>
            </w:r>
            <w:r w:rsidRPr="00824F7E">
              <w:rPr>
                <w:rFonts w:asciiTheme="majorBidi" w:hAnsiTheme="majorBidi" w:cs="B Mitra"/>
                <w:sz w:val="18"/>
                <w:szCs w:val="18"/>
              </w:rPr>
              <w:t>±</w:t>
            </w:r>
            <w:r w:rsidRPr="00824F7E">
              <w:rPr>
                <w:rFonts w:asciiTheme="majorBidi" w:hAnsiTheme="majorBidi" w:cs="B Mitra"/>
                <w:sz w:val="18"/>
                <w:szCs w:val="18"/>
                <w:lang w:val="en"/>
              </w:rPr>
              <w:t xml:space="preserve"> 3.89</w:t>
            </w:r>
          </w:p>
        </w:tc>
        <w:tc>
          <w:tcPr>
            <w:tcW w:w="918" w:type="dxa"/>
            <w:vMerge w:val="restart"/>
          </w:tcPr>
          <w:p w14:paraId="1CACA23E" w14:textId="77777777" w:rsidR="008B675C" w:rsidRPr="00824F7E" w:rsidRDefault="008B675C" w:rsidP="00E50F35">
            <w:pPr>
              <w:bidi w:val="0"/>
              <w:spacing w:after="160"/>
              <w:jc w:val="both"/>
              <w:rPr>
                <w:rFonts w:asciiTheme="majorBidi" w:hAnsiTheme="majorBidi" w:cs="B Mitra"/>
                <w:sz w:val="18"/>
                <w:szCs w:val="18"/>
                <w:lang w:val="en"/>
              </w:rPr>
            </w:pPr>
          </w:p>
          <w:p w14:paraId="25D8E257"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0.001</w:t>
            </w:r>
          </w:p>
        </w:tc>
      </w:tr>
      <w:tr w:rsidR="00824F7E" w:rsidRPr="00824F7E" w14:paraId="7402702C" w14:textId="77777777" w:rsidTr="0087020B">
        <w:trPr>
          <w:trHeight w:val="412"/>
        </w:trPr>
        <w:tc>
          <w:tcPr>
            <w:tcW w:w="2160" w:type="dxa"/>
            <w:vMerge/>
          </w:tcPr>
          <w:p w14:paraId="3E8339C9" w14:textId="77777777" w:rsidR="008B675C" w:rsidRPr="00824F7E" w:rsidRDefault="008B675C" w:rsidP="00E50F35">
            <w:pPr>
              <w:bidi w:val="0"/>
              <w:spacing w:after="160"/>
              <w:jc w:val="both"/>
              <w:rPr>
                <w:rFonts w:asciiTheme="majorBidi" w:hAnsiTheme="majorBidi" w:cs="B Mitra"/>
                <w:sz w:val="18"/>
                <w:szCs w:val="18"/>
              </w:rPr>
            </w:pPr>
          </w:p>
        </w:tc>
        <w:tc>
          <w:tcPr>
            <w:tcW w:w="1800" w:type="dxa"/>
          </w:tcPr>
          <w:p w14:paraId="4B4CAF95" w14:textId="683C13DA"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C</w:t>
            </w:r>
            <w:r w:rsidR="008B675C" w:rsidRPr="00824F7E">
              <w:rPr>
                <w:rFonts w:asciiTheme="majorBidi" w:hAnsiTheme="majorBidi" w:cs="B Mitra"/>
                <w:sz w:val="18"/>
                <w:szCs w:val="18"/>
                <w:lang w:val="en"/>
              </w:rPr>
              <w:t>ontrol</w:t>
            </w:r>
          </w:p>
        </w:tc>
        <w:tc>
          <w:tcPr>
            <w:tcW w:w="1646" w:type="dxa"/>
          </w:tcPr>
          <w:p w14:paraId="57F8BF9E"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37.4 (</w:t>
            </w:r>
            <w:r w:rsidRPr="00824F7E">
              <w:rPr>
                <w:rFonts w:asciiTheme="majorBidi" w:hAnsiTheme="majorBidi" w:cs="B Mitra"/>
                <w:sz w:val="18"/>
                <w:szCs w:val="18"/>
              </w:rPr>
              <w:t>±</w:t>
            </w:r>
            <w:r w:rsidRPr="00824F7E">
              <w:rPr>
                <w:rFonts w:asciiTheme="majorBidi" w:hAnsiTheme="majorBidi" w:cs="B Mitra"/>
                <w:sz w:val="18"/>
                <w:szCs w:val="18"/>
                <w:lang w:val="en"/>
              </w:rPr>
              <w:t xml:space="preserve"> 2.9</w:t>
            </w:r>
          </w:p>
        </w:tc>
        <w:tc>
          <w:tcPr>
            <w:tcW w:w="964" w:type="dxa"/>
            <w:vMerge/>
          </w:tcPr>
          <w:p w14:paraId="7CDBFE17" w14:textId="77777777" w:rsidR="008B675C" w:rsidRPr="00824F7E" w:rsidRDefault="008B675C" w:rsidP="00E50F35">
            <w:pPr>
              <w:bidi w:val="0"/>
              <w:spacing w:after="160"/>
              <w:jc w:val="both"/>
              <w:rPr>
                <w:rFonts w:asciiTheme="majorBidi" w:hAnsiTheme="majorBidi" w:cs="B Mitra"/>
                <w:sz w:val="18"/>
                <w:szCs w:val="18"/>
                <w:lang w:val="en"/>
              </w:rPr>
            </w:pPr>
          </w:p>
        </w:tc>
        <w:tc>
          <w:tcPr>
            <w:tcW w:w="1383" w:type="dxa"/>
          </w:tcPr>
          <w:p w14:paraId="1EAFB590"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37.61 </w:t>
            </w:r>
            <w:r w:rsidRPr="00824F7E">
              <w:rPr>
                <w:rFonts w:asciiTheme="majorBidi" w:hAnsiTheme="majorBidi" w:cs="B Mitra"/>
                <w:sz w:val="18"/>
                <w:szCs w:val="18"/>
              </w:rPr>
              <w:t>±</w:t>
            </w:r>
            <w:r w:rsidRPr="00824F7E">
              <w:rPr>
                <w:rFonts w:asciiTheme="majorBidi" w:hAnsiTheme="majorBidi" w:cs="B Mitra"/>
                <w:sz w:val="18"/>
                <w:szCs w:val="18"/>
                <w:lang w:val="en"/>
              </w:rPr>
              <w:t xml:space="preserve"> 2.7</w:t>
            </w:r>
          </w:p>
        </w:tc>
        <w:tc>
          <w:tcPr>
            <w:tcW w:w="1690" w:type="dxa"/>
          </w:tcPr>
          <w:p w14:paraId="55D51CDE"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0.24</w:t>
            </w:r>
            <w:r w:rsidRPr="00824F7E">
              <w:rPr>
                <w:rFonts w:asciiTheme="majorBidi" w:hAnsiTheme="majorBidi" w:cs="B Mitra"/>
                <w:sz w:val="18"/>
                <w:szCs w:val="18"/>
              </w:rPr>
              <w:t>±</w:t>
            </w:r>
            <w:r w:rsidRPr="00824F7E">
              <w:rPr>
                <w:rFonts w:asciiTheme="majorBidi" w:hAnsiTheme="majorBidi" w:cs="B Mitra"/>
                <w:sz w:val="18"/>
                <w:szCs w:val="18"/>
                <w:lang w:val="en"/>
              </w:rPr>
              <w:t xml:space="preserve"> 3.01</w:t>
            </w:r>
          </w:p>
        </w:tc>
        <w:tc>
          <w:tcPr>
            <w:tcW w:w="918" w:type="dxa"/>
            <w:vMerge/>
          </w:tcPr>
          <w:p w14:paraId="6BC15C65" w14:textId="77777777" w:rsidR="008B675C" w:rsidRPr="00824F7E" w:rsidRDefault="008B675C" w:rsidP="00E50F35">
            <w:pPr>
              <w:bidi w:val="0"/>
              <w:spacing w:after="160"/>
              <w:jc w:val="both"/>
              <w:rPr>
                <w:rFonts w:asciiTheme="majorBidi" w:hAnsiTheme="majorBidi" w:cs="B Mitra"/>
                <w:sz w:val="18"/>
                <w:szCs w:val="18"/>
                <w:lang w:val="en"/>
              </w:rPr>
            </w:pPr>
          </w:p>
        </w:tc>
      </w:tr>
      <w:tr w:rsidR="00824F7E" w:rsidRPr="00824F7E" w14:paraId="0F161477" w14:textId="77777777" w:rsidTr="0087020B">
        <w:trPr>
          <w:trHeight w:val="570"/>
        </w:trPr>
        <w:tc>
          <w:tcPr>
            <w:tcW w:w="2160" w:type="dxa"/>
            <w:vMerge w:val="restart"/>
          </w:tcPr>
          <w:p w14:paraId="1C962DF7" w14:textId="77777777" w:rsidR="008B675C" w:rsidRPr="00824F7E" w:rsidRDefault="008B675C" w:rsidP="00E50F35">
            <w:pPr>
              <w:bidi w:val="0"/>
              <w:spacing w:after="160"/>
              <w:jc w:val="both"/>
              <w:rPr>
                <w:rFonts w:asciiTheme="majorBidi" w:hAnsiTheme="majorBidi" w:cs="B Mitra"/>
                <w:sz w:val="18"/>
                <w:szCs w:val="18"/>
              </w:rPr>
            </w:pPr>
            <w:r w:rsidRPr="00824F7E">
              <w:rPr>
                <w:rFonts w:asciiTheme="majorBidi" w:hAnsiTheme="majorBidi" w:cs="B Mitra"/>
                <w:sz w:val="18"/>
                <w:szCs w:val="18"/>
              </w:rPr>
              <w:t>process of  behavior change</w:t>
            </w:r>
          </w:p>
        </w:tc>
        <w:tc>
          <w:tcPr>
            <w:tcW w:w="1800" w:type="dxa"/>
          </w:tcPr>
          <w:p w14:paraId="486E1873" w14:textId="06CE9857"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I</w:t>
            </w:r>
            <w:r w:rsidR="008B675C" w:rsidRPr="00824F7E">
              <w:rPr>
                <w:rFonts w:asciiTheme="majorBidi" w:hAnsiTheme="majorBidi" w:cs="B Mitra"/>
                <w:sz w:val="18"/>
                <w:szCs w:val="18"/>
                <w:lang w:val="en"/>
              </w:rPr>
              <w:t>ntervention</w:t>
            </w:r>
          </w:p>
        </w:tc>
        <w:tc>
          <w:tcPr>
            <w:tcW w:w="1646" w:type="dxa"/>
          </w:tcPr>
          <w:p w14:paraId="42ACC4B3"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30.26 </w:t>
            </w:r>
            <w:r w:rsidRPr="00824F7E">
              <w:rPr>
                <w:rFonts w:asciiTheme="majorBidi" w:hAnsiTheme="majorBidi" w:cs="B Mitra"/>
                <w:sz w:val="18"/>
                <w:szCs w:val="18"/>
              </w:rPr>
              <w:t>±</w:t>
            </w:r>
            <w:r w:rsidRPr="00824F7E">
              <w:rPr>
                <w:rFonts w:asciiTheme="majorBidi" w:hAnsiTheme="majorBidi" w:cs="B Mitra"/>
                <w:sz w:val="18"/>
                <w:szCs w:val="18"/>
                <w:lang w:val="en"/>
              </w:rPr>
              <w:t xml:space="preserve"> 6.1</w:t>
            </w:r>
          </w:p>
        </w:tc>
        <w:tc>
          <w:tcPr>
            <w:tcW w:w="964" w:type="dxa"/>
            <w:vMerge w:val="restart"/>
          </w:tcPr>
          <w:p w14:paraId="7902E775"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.45</w:t>
            </w:r>
          </w:p>
        </w:tc>
        <w:tc>
          <w:tcPr>
            <w:tcW w:w="1383" w:type="dxa"/>
          </w:tcPr>
          <w:p w14:paraId="7F766AF0"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32.04 </w:t>
            </w:r>
            <w:r w:rsidRPr="00824F7E">
              <w:rPr>
                <w:rFonts w:asciiTheme="majorBidi" w:hAnsiTheme="majorBidi" w:cs="B Mitra"/>
                <w:sz w:val="18"/>
                <w:szCs w:val="18"/>
              </w:rPr>
              <w:t>±</w:t>
            </w:r>
            <w:r w:rsidRPr="00824F7E">
              <w:rPr>
                <w:rFonts w:asciiTheme="majorBidi" w:hAnsiTheme="majorBidi" w:cs="B Mitra"/>
                <w:sz w:val="18"/>
                <w:szCs w:val="18"/>
                <w:lang w:val="en"/>
              </w:rPr>
              <w:t xml:space="preserve"> 2.7</w:t>
            </w:r>
          </w:p>
        </w:tc>
        <w:tc>
          <w:tcPr>
            <w:tcW w:w="1690" w:type="dxa"/>
          </w:tcPr>
          <w:p w14:paraId="7CF167B4"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1.78 </w:t>
            </w:r>
            <w:r w:rsidRPr="00824F7E">
              <w:rPr>
                <w:rFonts w:asciiTheme="majorBidi" w:hAnsiTheme="majorBidi" w:cs="B Mitra"/>
                <w:sz w:val="18"/>
                <w:szCs w:val="18"/>
              </w:rPr>
              <w:t>±</w:t>
            </w:r>
            <w:r w:rsidRPr="00824F7E">
              <w:rPr>
                <w:rFonts w:asciiTheme="majorBidi" w:hAnsiTheme="majorBidi" w:cs="B Mitra"/>
                <w:sz w:val="18"/>
                <w:szCs w:val="18"/>
                <w:lang w:val="en"/>
              </w:rPr>
              <w:t xml:space="preserve"> 5.8</w:t>
            </w:r>
          </w:p>
        </w:tc>
        <w:tc>
          <w:tcPr>
            <w:tcW w:w="918" w:type="dxa"/>
            <w:vMerge w:val="restart"/>
          </w:tcPr>
          <w:p w14:paraId="54246198" w14:textId="77777777" w:rsidR="008B675C" w:rsidRPr="00824F7E" w:rsidRDefault="008B675C" w:rsidP="00E50F35">
            <w:pPr>
              <w:bidi w:val="0"/>
              <w:spacing w:after="160"/>
              <w:jc w:val="both"/>
              <w:rPr>
                <w:rFonts w:asciiTheme="majorBidi" w:hAnsiTheme="majorBidi" w:cs="B Mitra"/>
                <w:sz w:val="18"/>
                <w:szCs w:val="18"/>
                <w:lang w:val="en"/>
              </w:rPr>
            </w:pPr>
          </w:p>
          <w:p w14:paraId="12C0F224"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0.05</w:t>
            </w:r>
          </w:p>
        </w:tc>
      </w:tr>
      <w:tr w:rsidR="00824F7E" w:rsidRPr="00824F7E" w14:paraId="5122B97C" w14:textId="77777777" w:rsidTr="0087020B">
        <w:trPr>
          <w:trHeight w:val="412"/>
        </w:trPr>
        <w:tc>
          <w:tcPr>
            <w:tcW w:w="2160" w:type="dxa"/>
            <w:vMerge/>
          </w:tcPr>
          <w:p w14:paraId="5D1BD459" w14:textId="77777777" w:rsidR="008B675C" w:rsidRPr="00824F7E" w:rsidRDefault="008B675C" w:rsidP="00E50F35">
            <w:pPr>
              <w:bidi w:val="0"/>
              <w:spacing w:after="160"/>
              <w:jc w:val="both"/>
              <w:rPr>
                <w:rFonts w:asciiTheme="majorBidi" w:hAnsiTheme="majorBidi" w:cs="B Mitra"/>
                <w:sz w:val="18"/>
                <w:szCs w:val="18"/>
              </w:rPr>
            </w:pPr>
          </w:p>
        </w:tc>
        <w:tc>
          <w:tcPr>
            <w:tcW w:w="1800" w:type="dxa"/>
          </w:tcPr>
          <w:p w14:paraId="0FAE403D" w14:textId="6016F75F"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C</w:t>
            </w:r>
            <w:r w:rsidR="008B675C" w:rsidRPr="00824F7E">
              <w:rPr>
                <w:rFonts w:asciiTheme="majorBidi" w:hAnsiTheme="majorBidi" w:cs="B Mitra"/>
                <w:sz w:val="18"/>
                <w:szCs w:val="18"/>
                <w:lang w:val="en"/>
              </w:rPr>
              <w:t>ontrol</w:t>
            </w:r>
          </w:p>
        </w:tc>
        <w:tc>
          <w:tcPr>
            <w:tcW w:w="1646" w:type="dxa"/>
          </w:tcPr>
          <w:p w14:paraId="2AE318D6"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31.4 </w:t>
            </w:r>
            <w:r w:rsidRPr="00824F7E">
              <w:rPr>
                <w:rFonts w:asciiTheme="majorBidi" w:hAnsiTheme="majorBidi" w:cs="B Mitra"/>
                <w:sz w:val="18"/>
                <w:szCs w:val="18"/>
              </w:rPr>
              <w:t>±</w:t>
            </w:r>
            <w:r w:rsidRPr="00824F7E">
              <w:rPr>
                <w:rFonts w:asciiTheme="majorBidi" w:hAnsiTheme="majorBidi" w:cs="B Mitra"/>
                <w:sz w:val="18"/>
                <w:szCs w:val="18"/>
                <w:lang w:val="en"/>
              </w:rPr>
              <w:t xml:space="preserve"> 2.8</w:t>
            </w:r>
          </w:p>
        </w:tc>
        <w:tc>
          <w:tcPr>
            <w:tcW w:w="964" w:type="dxa"/>
            <w:vMerge/>
          </w:tcPr>
          <w:p w14:paraId="653C97D1" w14:textId="77777777" w:rsidR="008B675C" w:rsidRPr="00824F7E" w:rsidRDefault="008B675C" w:rsidP="00E50F35">
            <w:pPr>
              <w:bidi w:val="0"/>
              <w:spacing w:after="160"/>
              <w:jc w:val="both"/>
              <w:rPr>
                <w:rFonts w:asciiTheme="majorBidi" w:hAnsiTheme="majorBidi" w:cs="B Mitra"/>
                <w:sz w:val="18"/>
                <w:szCs w:val="18"/>
                <w:lang w:val="en"/>
              </w:rPr>
            </w:pPr>
          </w:p>
        </w:tc>
        <w:tc>
          <w:tcPr>
            <w:tcW w:w="1383" w:type="dxa"/>
          </w:tcPr>
          <w:p w14:paraId="6099111A"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31.82 </w:t>
            </w:r>
            <w:r w:rsidRPr="00824F7E">
              <w:rPr>
                <w:rFonts w:asciiTheme="majorBidi" w:hAnsiTheme="majorBidi" w:cs="B Mitra"/>
                <w:sz w:val="18"/>
                <w:szCs w:val="18"/>
              </w:rPr>
              <w:t>±</w:t>
            </w:r>
            <w:r w:rsidRPr="00824F7E">
              <w:rPr>
                <w:rFonts w:asciiTheme="majorBidi" w:hAnsiTheme="majorBidi" w:cs="B Mitra"/>
                <w:sz w:val="18"/>
                <w:szCs w:val="18"/>
                <w:lang w:val="en"/>
              </w:rPr>
              <w:t xml:space="preserve"> 2.7</w:t>
            </w:r>
          </w:p>
        </w:tc>
        <w:tc>
          <w:tcPr>
            <w:tcW w:w="1690" w:type="dxa"/>
          </w:tcPr>
          <w:p w14:paraId="6B320D07"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0.39 </w:t>
            </w:r>
            <w:r w:rsidRPr="00824F7E">
              <w:rPr>
                <w:rFonts w:asciiTheme="majorBidi" w:hAnsiTheme="majorBidi" w:cs="B Mitra"/>
                <w:sz w:val="18"/>
                <w:szCs w:val="18"/>
              </w:rPr>
              <w:t>±</w:t>
            </w:r>
            <w:r w:rsidRPr="00824F7E">
              <w:rPr>
                <w:rFonts w:asciiTheme="majorBidi" w:hAnsiTheme="majorBidi" w:cs="B Mitra"/>
                <w:sz w:val="18"/>
                <w:szCs w:val="18"/>
                <w:lang w:val="en"/>
              </w:rPr>
              <w:t xml:space="preserve"> 4</w:t>
            </w:r>
          </w:p>
        </w:tc>
        <w:tc>
          <w:tcPr>
            <w:tcW w:w="918" w:type="dxa"/>
            <w:vMerge/>
          </w:tcPr>
          <w:p w14:paraId="7A2AA5AC" w14:textId="77777777" w:rsidR="008B675C" w:rsidRPr="00824F7E" w:rsidRDefault="008B675C" w:rsidP="00E50F35">
            <w:pPr>
              <w:bidi w:val="0"/>
              <w:spacing w:after="160"/>
              <w:jc w:val="both"/>
              <w:rPr>
                <w:rFonts w:asciiTheme="majorBidi" w:hAnsiTheme="majorBidi" w:cs="B Mitra"/>
                <w:sz w:val="18"/>
                <w:szCs w:val="18"/>
                <w:lang w:val="en"/>
              </w:rPr>
            </w:pPr>
          </w:p>
        </w:tc>
      </w:tr>
      <w:tr w:rsidR="00824F7E" w:rsidRPr="00824F7E" w14:paraId="25C1E2FF" w14:textId="77777777" w:rsidTr="005E3615">
        <w:trPr>
          <w:trHeight w:val="469"/>
        </w:trPr>
        <w:tc>
          <w:tcPr>
            <w:tcW w:w="2160" w:type="dxa"/>
            <w:vMerge w:val="restart"/>
          </w:tcPr>
          <w:p w14:paraId="7EA0834E" w14:textId="2011EE8C" w:rsidR="008B675C" w:rsidRPr="00824F7E" w:rsidRDefault="009D1B64" w:rsidP="005E3615">
            <w:pPr>
              <w:bidi w:val="0"/>
              <w:spacing w:after="160"/>
              <w:jc w:val="both"/>
              <w:rPr>
                <w:rFonts w:asciiTheme="majorBidi" w:hAnsiTheme="majorBidi" w:cs="B Mitra"/>
                <w:sz w:val="18"/>
                <w:szCs w:val="18"/>
              </w:rPr>
            </w:pPr>
            <w:r w:rsidRPr="00824F7E">
              <w:rPr>
                <w:rFonts w:asciiTheme="majorBidi" w:hAnsiTheme="majorBidi" w:cs="B Mitra"/>
                <w:sz w:val="18"/>
                <w:szCs w:val="18"/>
              </w:rPr>
              <w:t xml:space="preserve"> </w:t>
            </w:r>
            <w:r w:rsidR="008B675C" w:rsidRPr="00824F7E">
              <w:rPr>
                <w:rFonts w:asciiTheme="majorBidi" w:hAnsiTheme="majorBidi" w:cs="B Mitra"/>
                <w:sz w:val="18"/>
                <w:szCs w:val="18"/>
              </w:rPr>
              <w:t>physical activity</w:t>
            </w:r>
            <w:r w:rsidR="005E3615" w:rsidRPr="00824F7E">
              <w:rPr>
                <w:rFonts w:asciiTheme="majorBidi" w:hAnsiTheme="majorBidi" w:cs="B Mitra"/>
                <w:sz w:val="18"/>
                <w:szCs w:val="18"/>
              </w:rPr>
              <w:t xml:space="preserve"> </w:t>
            </w:r>
            <w:r w:rsidR="008B675C" w:rsidRPr="00824F7E">
              <w:rPr>
                <w:rFonts w:asciiTheme="majorBidi" w:hAnsiTheme="majorBidi" w:cs="B Mitra"/>
                <w:sz w:val="18"/>
                <w:szCs w:val="18"/>
              </w:rPr>
              <w:t xml:space="preserve">MET- min/week </w:t>
            </w:r>
          </w:p>
        </w:tc>
        <w:tc>
          <w:tcPr>
            <w:tcW w:w="1800" w:type="dxa"/>
          </w:tcPr>
          <w:p w14:paraId="6EDA40CB" w14:textId="3C546CAA" w:rsidR="008B675C" w:rsidRPr="00824F7E" w:rsidRDefault="00D57CF3"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I</w:t>
            </w:r>
            <w:r w:rsidR="008B675C" w:rsidRPr="00824F7E">
              <w:rPr>
                <w:rFonts w:asciiTheme="majorBidi" w:hAnsiTheme="majorBidi" w:cs="B Mitra"/>
                <w:sz w:val="18"/>
                <w:szCs w:val="18"/>
                <w:lang w:val="en"/>
              </w:rPr>
              <w:t>ntervention</w:t>
            </w:r>
          </w:p>
        </w:tc>
        <w:tc>
          <w:tcPr>
            <w:tcW w:w="1646" w:type="dxa"/>
          </w:tcPr>
          <w:p w14:paraId="45F49685"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226.8 </w:t>
            </w:r>
            <w:r w:rsidRPr="00824F7E">
              <w:rPr>
                <w:rFonts w:asciiTheme="majorBidi" w:hAnsiTheme="majorBidi" w:cs="B Mitra"/>
                <w:sz w:val="18"/>
                <w:szCs w:val="18"/>
              </w:rPr>
              <w:t>±</w:t>
            </w:r>
            <w:r w:rsidRPr="00824F7E">
              <w:rPr>
                <w:rFonts w:asciiTheme="majorBidi" w:hAnsiTheme="majorBidi" w:cs="B Mitra"/>
                <w:sz w:val="18"/>
                <w:szCs w:val="18"/>
                <w:lang w:val="en"/>
              </w:rPr>
              <w:t xml:space="preserve"> 579.9</w:t>
            </w:r>
          </w:p>
        </w:tc>
        <w:tc>
          <w:tcPr>
            <w:tcW w:w="964" w:type="dxa"/>
            <w:vMerge w:val="restart"/>
          </w:tcPr>
          <w:p w14:paraId="533F4003"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0.9</w:t>
            </w:r>
          </w:p>
        </w:tc>
        <w:tc>
          <w:tcPr>
            <w:tcW w:w="1383" w:type="dxa"/>
          </w:tcPr>
          <w:p w14:paraId="3C8788CF"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 xml:space="preserve">903.6 </w:t>
            </w:r>
            <w:r w:rsidRPr="00824F7E">
              <w:rPr>
                <w:rFonts w:asciiTheme="majorBidi" w:hAnsiTheme="majorBidi" w:cs="B Mitra"/>
                <w:sz w:val="18"/>
                <w:szCs w:val="18"/>
              </w:rPr>
              <w:t>±</w:t>
            </w:r>
            <w:r w:rsidRPr="00824F7E">
              <w:rPr>
                <w:rFonts w:asciiTheme="majorBidi" w:hAnsiTheme="majorBidi" w:cs="B Mitra"/>
                <w:sz w:val="18"/>
                <w:szCs w:val="18"/>
                <w:lang w:val="en"/>
              </w:rPr>
              <w:t xml:space="preserve"> 99.5</w:t>
            </w:r>
          </w:p>
          <w:p w14:paraId="36983F3F" w14:textId="77777777" w:rsidR="008B675C" w:rsidRPr="00824F7E" w:rsidRDefault="008B675C" w:rsidP="00E50F35">
            <w:pPr>
              <w:bidi w:val="0"/>
              <w:spacing w:after="160"/>
              <w:jc w:val="both"/>
              <w:rPr>
                <w:rFonts w:asciiTheme="majorBidi" w:hAnsiTheme="majorBidi" w:cs="B Mitra"/>
                <w:sz w:val="18"/>
                <w:szCs w:val="18"/>
                <w:lang w:val="en"/>
              </w:rPr>
            </w:pPr>
          </w:p>
        </w:tc>
        <w:tc>
          <w:tcPr>
            <w:tcW w:w="1690" w:type="dxa"/>
          </w:tcPr>
          <w:p w14:paraId="09BF29C2"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676.7829.8</w:t>
            </w:r>
          </w:p>
          <w:p w14:paraId="05B1B11A" w14:textId="77777777" w:rsidR="008B675C" w:rsidRPr="00824F7E" w:rsidRDefault="008B675C" w:rsidP="00E50F35">
            <w:pPr>
              <w:bidi w:val="0"/>
              <w:spacing w:after="160"/>
              <w:jc w:val="both"/>
              <w:rPr>
                <w:rFonts w:asciiTheme="majorBidi" w:hAnsiTheme="majorBidi" w:cs="B Mitra"/>
                <w:sz w:val="18"/>
                <w:szCs w:val="18"/>
                <w:lang w:val="en"/>
              </w:rPr>
            </w:pPr>
          </w:p>
        </w:tc>
        <w:tc>
          <w:tcPr>
            <w:tcW w:w="918" w:type="dxa"/>
            <w:vMerge w:val="restart"/>
          </w:tcPr>
          <w:p w14:paraId="1C23D57D" w14:textId="77777777" w:rsidR="008B675C" w:rsidRPr="00824F7E" w:rsidRDefault="008B675C" w:rsidP="00E50F35">
            <w:pPr>
              <w:bidi w:val="0"/>
              <w:spacing w:after="160"/>
              <w:jc w:val="both"/>
              <w:rPr>
                <w:rFonts w:asciiTheme="majorBidi" w:hAnsiTheme="majorBidi" w:cs="B Mitra"/>
                <w:sz w:val="18"/>
                <w:szCs w:val="18"/>
                <w:lang w:val="en"/>
              </w:rPr>
            </w:pPr>
            <w:r w:rsidRPr="00824F7E">
              <w:rPr>
                <w:rFonts w:asciiTheme="majorBidi" w:hAnsiTheme="majorBidi" w:cs="B Mitra"/>
                <w:sz w:val="18"/>
                <w:szCs w:val="18"/>
                <w:lang w:val="en"/>
              </w:rPr>
              <w:t>0.001</w:t>
            </w:r>
          </w:p>
        </w:tc>
      </w:tr>
      <w:tr w:rsidR="00824F7E" w:rsidRPr="00824F7E" w14:paraId="426AC800" w14:textId="77777777" w:rsidTr="0087020B">
        <w:trPr>
          <w:trHeight w:val="412"/>
        </w:trPr>
        <w:tc>
          <w:tcPr>
            <w:tcW w:w="2160" w:type="dxa"/>
            <w:vMerge/>
          </w:tcPr>
          <w:p w14:paraId="1A2E0829" w14:textId="77777777" w:rsidR="008B675C" w:rsidRPr="00824F7E" w:rsidRDefault="008B675C" w:rsidP="00E50F35">
            <w:pPr>
              <w:bidi w:val="0"/>
              <w:spacing w:after="160"/>
              <w:jc w:val="both"/>
              <w:rPr>
                <w:rFonts w:asciiTheme="majorBidi" w:hAnsiTheme="majorBidi" w:cs="B Mitra"/>
                <w:sz w:val="22"/>
                <w:szCs w:val="22"/>
              </w:rPr>
            </w:pPr>
          </w:p>
        </w:tc>
        <w:tc>
          <w:tcPr>
            <w:tcW w:w="1800" w:type="dxa"/>
          </w:tcPr>
          <w:p w14:paraId="72FBD738" w14:textId="77777777" w:rsidR="008B675C" w:rsidRPr="00824F7E" w:rsidRDefault="008B675C" w:rsidP="00E50F35">
            <w:pPr>
              <w:bidi w:val="0"/>
              <w:spacing w:after="160"/>
              <w:jc w:val="both"/>
              <w:rPr>
                <w:rFonts w:asciiTheme="majorBidi" w:hAnsiTheme="majorBidi" w:cs="B Mitra"/>
                <w:sz w:val="22"/>
                <w:szCs w:val="22"/>
                <w:lang w:val="en"/>
              </w:rPr>
            </w:pPr>
            <w:r w:rsidRPr="00824F7E">
              <w:rPr>
                <w:rFonts w:asciiTheme="majorBidi" w:hAnsiTheme="majorBidi" w:cs="B Mitra"/>
                <w:sz w:val="22"/>
                <w:szCs w:val="22"/>
                <w:lang w:val="en"/>
              </w:rPr>
              <w:t>Control</w:t>
            </w:r>
          </w:p>
        </w:tc>
        <w:tc>
          <w:tcPr>
            <w:tcW w:w="1646" w:type="dxa"/>
          </w:tcPr>
          <w:p w14:paraId="427C86BD" w14:textId="77777777" w:rsidR="008B675C" w:rsidRPr="00824F7E" w:rsidRDefault="008B675C" w:rsidP="00E50F35">
            <w:pPr>
              <w:bidi w:val="0"/>
              <w:spacing w:after="160"/>
              <w:jc w:val="both"/>
              <w:rPr>
                <w:rFonts w:asciiTheme="majorBidi" w:hAnsiTheme="majorBidi" w:cs="B Mitra"/>
                <w:sz w:val="22"/>
                <w:szCs w:val="22"/>
                <w:lang w:val="en"/>
              </w:rPr>
            </w:pPr>
            <w:r w:rsidRPr="00824F7E">
              <w:rPr>
                <w:rFonts w:asciiTheme="majorBidi" w:hAnsiTheme="majorBidi" w:cs="B Mitra"/>
                <w:sz w:val="22"/>
                <w:szCs w:val="22"/>
                <w:lang w:val="en"/>
              </w:rPr>
              <w:t xml:space="preserve">236.7 </w:t>
            </w:r>
            <w:r w:rsidRPr="00824F7E">
              <w:rPr>
                <w:rFonts w:asciiTheme="majorBidi" w:hAnsiTheme="majorBidi" w:cs="B Mitra"/>
                <w:sz w:val="22"/>
                <w:szCs w:val="22"/>
              </w:rPr>
              <w:t>±</w:t>
            </w:r>
            <w:r w:rsidRPr="00824F7E">
              <w:rPr>
                <w:rFonts w:asciiTheme="majorBidi" w:hAnsiTheme="majorBidi" w:cs="B Mitra"/>
                <w:sz w:val="22"/>
                <w:szCs w:val="22"/>
                <w:lang w:val="en"/>
              </w:rPr>
              <w:t xml:space="preserve"> 576.7</w:t>
            </w:r>
          </w:p>
        </w:tc>
        <w:tc>
          <w:tcPr>
            <w:tcW w:w="964" w:type="dxa"/>
            <w:vMerge/>
          </w:tcPr>
          <w:p w14:paraId="3E49E331" w14:textId="77777777" w:rsidR="008B675C" w:rsidRPr="00824F7E" w:rsidRDefault="008B675C" w:rsidP="00E50F35">
            <w:pPr>
              <w:bidi w:val="0"/>
              <w:spacing w:after="160"/>
              <w:jc w:val="both"/>
              <w:rPr>
                <w:rFonts w:asciiTheme="majorBidi" w:hAnsiTheme="majorBidi" w:cs="B Mitra"/>
                <w:sz w:val="22"/>
                <w:szCs w:val="22"/>
                <w:lang w:val="en"/>
              </w:rPr>
            </w:pPr>
          </w:p>
        </w:tc>
        <w:tc>
          <w:tcPr>
            <w:tcW w:w="1383" w:type="dxa"/>
          </w:tcPr>
          <w:p w14:paraId="339DA32C" w14:textId="77777777" w:rsidR="008B675C" w:rsidRPr="00824F7E" w:rsidRDefault="008B675C" w:rsidP="00E50F35">
            <w:pPr>
              <w:bidi w:val="0"/>
              <w:spacing w:after="160"/>
              <w:jc w:val="both"/>
              <w:rPr>
                <w:rFonts w:asciiTheme="majorBidi" w:hAnsiTheme="majorBidi" w:cs="B Mitra"/>
                <w:sz w:val="22"/>
                <w:szCs w:val="22"/>
                <w:lang w:val="en"/>
              </w:rPr>
            </w:pPr>
            <w:r w:rsidRPr="00824F7E">
              <w:rPr>
                <w:rFonts w:asciiTheme="majorBidi" w:hAnsiTheme="majorBidi" w:cs="B Mitra"/>
                <w:sz w:val="22"/>
                <w:szCs w:val="22"/>
                <w:lang w:val="en"/>
              </w:rPr>
              <w:t>285.3</w:t>
            </w:r>
            <w:r w:rsidRPr="00824F7E">
              <w:rPr>
                <w:rFonts w:asciiTheme="majorBidi" w:hAnsiTheme="majorBidi" w:cs="B Mitra"/>
                <w:sz w:val="22"/>
                <w:szCs w:val="22"/>
              </w:rPr>
              <w:t>±</w:t>
            </w:r>
            <w:r w:rsidRPr="00824F7E">
              <w:rPr>
                <w:rFonts w:asciiTheme="majorBidi" w:hAnsiTheme="majorBidi" w:cs="B Mitra"/>
                <w:sz w:val="22"/>
                <w:szCs w:val="22"/>
                <w:lang w:val="en"/>
              </w:rPr>
              <w:t xml:space="preserve"> 522.5</w:t>
            </w:r>
          </w:p>
        </w:tc>
        <w:tc>
          <w:tcPr>
            <w:tcW w:w="1690" w:type="dxa"/>
          </w:tcPr>
          <w:p w14:paraId="418996B1" w14:textId="77777777" w:rsidR="008B675C" w:rsidRPr="00824F7E" w:rsidRDefault="008B675C" w:rsidP="00E50F35">
            <w:pPr>
              <w:bidi w:val="0"/>
              <w:spacing w:after="160"/>
              <w:jc w:val="both"/>
              <w:rPr>
                <w:rFonts w:asciiTheme="majorBidi" w:hAnsiTheme="majorBidi" w:cs="B Mitra"/>
                <w:sz w:val="22"/>
                <w:szCs w:val="22"/>
                <w:lang w:val="en"/>
              </w:rPr>
            </w:pPr>
            <w:r w:rsidRPr="00824F7E">
              <w:rPr>
                <w:rFonts w:asciiTheme="majorBidi" w:hAnsiTheme="majorBidi" w:cs="B Mitra"/>
                <w:sz w:val="22"/>
                <w:szCs w:val="22"/>
                <w:lang w:val="en"/>
              </w:rPr>
              <w:t xml:space="preserve">48.5 </w:t>
            </w:r>
            <w:r w:rsidRPr="00824F7E">
              <w:rPr>
                <w:rFonts w:asciiTheme="majorBidi" w:hAnsiTheme="majorBidi" w:cs="B Mitra"/>
                <w:sz w:val="22"/>
                <w:szCs w:val="22"/>
              </w:rPr>
              <w:t>±</w:t>
            </w:r>
            <w:r w:rsidRPr="00824F7E">
              <w:rPr>
                <w:rFonts w:asciiTheme="majorBidi" w:hAnsiTheme="majorBidi" w:cs="B Mitra"/>
                <w:sz w:val="22"/>
                <w:szCs w:val="22"/>
                <w:lang w:val="en"/>
              </w:rPr>
              <w:t xml:space="preserve"> 570.09</w:t>
            </w:r>
          </w:p>
        </w:tc>
        <w:tc>
          <w:tcPr>
            <w:tcW w:w="918" w:type="dxa"/>
            <w:vMerge/>
          </w:tcPr>
          <w:p w14:paraId="5666D79F" w14:textId="77777777" w:rsidR="008B675C" w:rsidRPr="00824F7E" w:rsidRDefault="008B675C" w:rsidP="00E50F35">
            <w:pPr>
              <w:bidi w:val="0"/>
              <w:spacing w:after="160"/>
              <w:jc w:val="both"/>
              <w:rPr>
                <w:rFonts w:asciiTheme="majorBidi" w:hAnsiTheme="majorBidi" w:cs="B Mitra"/>
                <w:sz w:val="22"/>
                <w:szCs w:val="22"/>
                <w:lang w:val="en"/>
              </w:rPr>
            </w:pPr>
          </w:p>
        </w:tc>
      </w:tr>
    </w:tbl>
    <w:p w14:paraId="1313BC5A" w14:textId="77777777" w:rsidR="008B675C" w:rsidRPr="00824F7E" w:rsidRDefault="008B675C" w:rsidP="00E50F35">
      <w:pPr>
        <w:bidi w:val="0"/>
        <w:spacing w:line="240" w:lineRule="auto"/>
        <w:jc w:val="both"/>
        <w:rPr>
          <w:rFonts w:asciiTheme="majorBidi" w:hAnsiTheme="majorBidi" w:cs="B Mitra"/>
          <w:i/>
          <w:iCs/>
          <w:sz w:val="28"/>
          <w:szCs w:val="28"/>
        </w:rPr>
      </w:pPr>
    </w:p>
    <w:p w14:paraId="02AF98EF" w14:textId="7A6D51BC" w:rsidR="00053E4D" w:rsidRPr="00824F7E" w:rsidRDefault="00053E4D" w:rsidP="00E50F35">
      <w:pPr>
        <w:bidi w:val="0"/>
        <w:spacing w:line="240" w:lineRule="auto"/>
        <w:jc w:val="both"/>
        <w:rPr>
          <w:rFonts w:asciiTheme="majorBidi" w:hAnsiTheme="majorBidi" w:cs="B Mitra"/>
          <w:sz w:val="28"/>
          <w:szCs w:val="28"/>
          <w:lang w:val="en"/>
        </w:rPr>
      </w:pPr>
      <w:r w:rsidRPr="00824F7E">
        <w:rPr>
          <w:rFonts w:asciiTheme="majorBidi" w:hAnsiTheme="majorBidi" w:cs="B Mitra"/>
          <w:sz w:val="28"/>
          <w:szCs w:val="28"/>
          <w:lang w:val="en"/>
        </w:rPr>
        <w:t xml:space="preserve">The finding showed that between behavior and </w:t>
      </w:r>
      <w:r w:rsidRPr="00824F7E">
        <w:rPr>
          <w:rFonts w:asciiTheme="majorBidi" w:hAnsiTheme="majorBidi" w:cs="B Mitra"/>
          <w:sz w:val="28"/>
          <w:szCs w:val="28"/>
        </w:rPr>
        <w:t>decisional balance was a significant correlation at</w:t>
      </w:r>
      <w:r w:rsidRPr="00824F7E">
        <w:rPr>
          <w:rFonts w:asciiTheme="majorBidi" w:hAnsiTheme="majorBidi" w:cs="B Mitra"/>
          <w:sz w:val="28"/>
          <w:szCs w:val="28"/>
          <w:lang w:val="en"/>
        </w:rPr>
        <w:t xml:space="preserve"> 0.05 level</w:t>
      </w:r>
      <w:r w:rsidR="00A50066" w:rsidRPr="00824F7E">
        <w:rPr>
          <w:rFonts w:asciiTheme="majorBidi" w:hAnsiTheme="majorBidi" w:cs="B Mitra"/>
          <w:sz w:val="28"/>
          <w:szCs w:val="28"/>
          <w:lang w:val="en"/>
        </w:rPr>
        <w:t xml:space="preserve"> (Table 4)</w:t>
      </w:r>
      <w:r w:rsidRPr="00824F7E">
        <w:rPr>
          <w:rFonts w:asciiTheme="majorBidi" w:hAnsiTheme="majorBidi" w:cs="B Mitra"/>
          <w:sz w:val="28"/>
          <w:szCs w:val="28"/>
          <w:lang w:val="en"/>
        </w:rPr>
        <w:t>.</w:t>
      </w:r>
    </w:p>
    <w:p w14:paraId="49F703F4" w14:textId="77777777" w:rsidR="005E3615" w:rsidRPr="00824F7E" w:rsidRDefault="005E3615" w:rsidP="005E3615">
      <w:pPr>
        <w:bidi w:val="0"/>
        <w:spacing w:line="240" w:lineRule="auto"/>
        <w:jc w:val="both"/>
        <w:rPr>
          <w:rFonts w:asciiTheme="majorBidi" w:hAnsiTheme="majorBidi" w:cstheme="majorBidi"/>
          <w:b/>
          <w:sz w:val="28"/>
          <w:szCs w:val="28"/>
        </w:rPr>
      </w:pPr>
      <w:r w:rsidRPr="00824F7E">
        <w:rPr>
          <w:rFonts w:asciiTheme="majorBidi" w:hAnsiTheme="majorBidi" w:cstheme="majorBidi"/>
          <w:b/>
          <w:sz w:val="28"/>
          <w:szCs w:val="28"/>
        </w:rPr>
        <w:t>Table 4: Matrix correlation among the Trans-Theoretical Model components in postmenopausal women.</w:t>
      </w:r>
    </w:p>
    <w:tbl>
      <w:tblPr>
        <w:tblStyle w:val="TableGrid"/>
        <w:tblpPr w:leftFromText="180" w:rightFromText="180" w:vertAnchor="page" w:horzAnchor="margin" w:tblpY="10771"/>
        <w:tblW w:w="9815" w:type="dxa"/>
        <w:tblLook w:val="04A0" w:firstRow="1" w:lastRow="0" w:firstColumn="1" w:lastColumn="0" w:noHBand="0" w:noVBand="1"/>
      </w:tblPr>
      <w:tblGrid>
        <w:gridCol w:w="3179"/>
        <w:gridCol w:w="1096"/>
        <w:gridCol w:w="1738"/>
        <w:gridCol w:w="1582"/>
        <w:gridCol w:w="2220"/>
      </w:tblGrid>
      <w:tr w:rsidR="00824F7E" w:rsidRPr="00824F7E" w14:paraId="6190AA39" w14:textId="77777777" w:rsidTr="005E3615">
        <w:trPr>
          <w:trHeight w:val="382"/>
        </w:trPr>
        <w:tc>
          <w:tcPr>
            <w:tcW w:w="3179" w:type="dxa"/>
          </w:tcPr>
          <w:p w14:paraId="5C140D3D" w14:textId="77777777" w:rsidR="005E3615" w:rsidRPr="00824F7E" w:rsidRDefault="005E3615" w:rsidP="005E3615">
            <w:pPr>
              <w:bidi w:val="0"/>
              <w:spacing w:after="160"/>
              <w:jc w:val="both"/>
              <w:rPr>
                <w:rFonts w:asciiTheme="majorBidi" w:hAnsiTheme="majorBidi" w:cstheme="majorBidi"/>
                <w:bCs/>
                <w:sz w:val="24"/>
                <w:szCs w:val="24"/>
                <w:lang w:val="en"/>
              </w:rPr>
            </w:pPr>
          </w:p>
        </w:tc>
        <w:tc>
          <w:tcPr>
            <w:tcW w:w="0" w:type="auto"/>
          </w:tcPr>
          <w:p w14:paraId="084CC4B7"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Behavior</w:t>
            </w:r>
          </w:p>
        </w:tc>
        <w:tc>
          <w:tcPr>
            <w:tcW w:w="0" w:type="auto"/>
          </w:tcPr>
          <w:p w14:paraId="04235502"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rPr>
              <w:t>Decisional balance</w:t>
            </w:r>
          </w:p>
        </w:tc>
        <w:tc>
          <w:tcPr>
            <w:tcW w:w="0" w:type="auto"/>
          </w:tcPr>
          <w:p w14:paraId="5A80EDDD"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rPr>
              <w:t>process of change</w:t>
            </w:r>
          </w:p>
        </w:tc>
        <w:tc>
          <w:tcPr>
            <w:tcW w:w="0" w:type="auto"/>
          </w:tcPr>
          <w:p w14:paraId="1F3223B5"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rPr>
              <w:t>process of cognitive change</w:t>
            </w:r>
          </w:p>
        </w:tc>
      </w:tr>
      <w:tr w:rsidR="00824F7E" w:rsidRPr="00824F7E" w14:paraId="4383F9F6" w14:textId="77777777" w:rsidTr="005E3615">
        <w:trPr>
          <w:trHeight w:val="365"/>
        </w:trPr>
        <w:tc>
          <w:tcPr>
            <w:tcW w:w="3179" w:type="dxa"/>
          </w:tcPr>
          <w:p w14:paraId="05DF33E3" w14:textId="77777777" w:rsidR="005E3615" w:rsidRPr="00824F7E" w:rsidRDefault="005E3615" w:rsidP="005E3615">
            <w:pPr>
              <w:bidi w:val="0"/>
              <w:spacing w:after="160"/>
              <w:jc w:val="both"/>
              <w:rPr>
                <w:rFonts w:asciiTheme="majorBidi" w:hAnsiTheme="majorBidi" w:cstheme="majorBidi"/>
                <w:bCs/>
                <w:sz w:val="24"/>
                <w:szCs w:val="24"/>
              </w:rPr>
            </w:pPr>
            <w:r w:rsidRPr="00824F7E">
              <w:rPr>
                <w:rFonts w:asciiTheme="majorBidi" w:hAnsiTheme="majorBidi" w:cstheme="majorBidi"/>
                <w:bCs/>
                <w:sz w:val="24"/>
                <w:szCs w:val="24"/>
              </w:rPr>
              <w:t>Behavior</w:t>
            </w:r>
          </w:p>
        </w:tc>
        <w:tc>
          <w:tcPr>
            <w:tcW w:w="0" w:type="auto"/>
            <w:shd w:val="clear" w:color="auto" w:fill="E7E6E6" w:themeFill="background2"/>
          </w:tcPr>
          <w:p w14:paraId="5ED64382" w14:textId="77777777" w:rsidR="005E3615" w:rsidRPr="00824F7E" w:rsidRDefault="005E3615" w:rsidP="005E3615">
            <w:pPr>
              <w:bidi w:val="0"/>
              <w:spacing w:after="160"/>
              <w:jc w:val="both"/>
              <w:rPr>
                <w:rFonts w:asciiTheme="majorBidi" w:hAnsiTheme="majorBidi" w:cstheme="majorBidi"/>
                <w:bCs/>
                <w:sz w:val="24"/>
                <w:szCs w:val="24"/>
                <w:lang w:val="en"/>
              </w:rPr>
            </w:pPr>
          </w:p>
        </w:tc>
        <w:tc>
          <w:tcPr>
            <w:tcW w:w="0" w:type="auto"/>
          </w:tcPr>
          <w:p w14:paraId="5CE8CD55"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.208**</w:t>
            </w:r>
          </w:p>
        </w:tc>
        <w:tc>
          <w:tcPr>
            <w:tcW w:w="0" w:type="auto"/>
          </w:tcPr>
          <w:p w14:paraId="6A1A206D"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0.88</w:t>
            </w:r>
          </w:p>
        </w:tc>
        <w:tc>
          <w:tcPr>
            <w:tcW w:w="0" w:type="auto"/>
          </w:tcPr>
          <w:p w14:paraId="075ADAAE"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.175</w:t>
            </w:r>
          </w:p>
        </w:tc>
      </w:tr>
      <w:tr w:rsidR="00824F7E" w:rsidRPr="00824F7E" w14:paraId="1D961410" w14:textId="77777777" w:rsidTr="005E3615">
        <w:trPr>
          <w:trHeight w:val="275"/>
        </w:trPr>
        <w:tc>
          <w:tcPr>
            <w:tcW w:w="3179" w:type="dxa"/>
          </w:tcPr>
          <w:p w14:paraId="39192769"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rPr>
              <w:t>Decisional balance</w:t>
            </w:r>
          </w:p>
        </w:tc>
        <w:tc>
          <w:tcPr>
            <w:tcW w:w="0" w:type="auto"/>
            <w:shd w:val="clear" w:color="auto" w:fill="FFFFFF" w:themeFill="background1"/>
          </w:tcPr>
          <w:p w14:paraId="1509C735"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.208**</w:t>
            </w:r>
          </w:p>
        </w:tc>
        <w:tc>
          <w:tcPr>
            <w:tcW w:w="0" w:type="auto"/>
            <w:shd w:val="clear" w:color="auto" w:fill="E7E6E6" w:themeFill="background2"/>
          </w:tcPr>
          <w:p w14:paraId="332BEA7C" w14:textId="77777777" w:rsidR="005E3615" w:rsidRPr="00824F7E" w:rsidRDefault="005E3615" w:rsidP="005E3615">
            <w:pPr>
              <w:bidi w:val="0"/>
              <w:spacing w:after="160"/>
              <w:jc w:val="both"/>
              <w:rPr>
                <w:rFonts w:asciiTheme="majorBidi" w:hAnsiTheme="majorBidi" w:cstheme="majorBidi"/>
                <w:bCs/>
                <w:sz w:val="24"/>
                <w:szCs w:val="24"/>
                <w:lang w:val="en"/>
              </w:rPr>
            </w:pPr>
          </w:p>
        </w:tc>
        <w:tc>
          <w:tcPr>
            <w:tcW w:w="0" w:type="auto"/>
          </w:tcPr>
          <w:p w14:paraId="36CF73A9"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0.395**</w:t>
            </w:r>
          </w:p>
        </w:tc>
        <w:tc>
          <w:tcPr>
            <w:tcW w:w="0" w:type="auto"/>
          </w:tcPr>
          <w:p w14:paraId="4F94E15A"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0.139</w:t>
            </w:r>
          </w:p>
        </w:tc>
      </w:tr>
      <w:tr w:rsidR="00824F7E" w:rsidRPr="00824F7E" w14:paraId="2F1881B5" w14:textId="77777777" w:rsidTr="005E3615">
        <w:trPr>
          <w:trHeight w:val="280"/>
        </w:trPr>
        <w:tc>
          <w:tcPr>
            <w:tcW w:w="3179" w:type="dxa"/>
          </w:tcPr>
          <w:p w14:paraId="218C5F8A"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rPr>
              <w:t>process of change</w:t>
            </w:r>
          </w:p>
        </w:tc>
        <w:tc>
          <w:tcPr>
            <w:tcW w:w="0" w:type="auto"/>
          </w:tcPr>
          <w:p w14:paraId="2139EDAD"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0.88</w:t>
            </w:r>
          </w:p>
        </w:tc>
        <w:tc>
          <w:tcPr>
            <w:tcW w:w="0" w:type="auto"/>
          </w:tcPr>
          <w:p w14:paraId="465FD6B2"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0.395**</w:t>
            </w:r>
          </w:p>
        </w:tc>
        <w:tc>
          <w:tcPr>
            <w:tcW w:w="0" w:type="auto"/>
            <w:shd w:val="clear" w:color="auto" w:fill="E7E6E6" w:themeFill="background2"/>
          </w:tcPr>
          <w:p w14:paraId="65BC4420" w14:textId="77777777" w:rsidR="005E3615" w:rsidRPr="00824F7E" w:rsidRDefault="005E3615" w:rsidP="005E3615">
            <w:pPr>
              <w:bidi w:val="0"/>
              <w:spacing w:after="160"/>
              <w:jc w:val="both"/>
              <w:rPr>
                <w:rFonts w:asciiTheme="majorBidi" w:hAnsiTheme="majorBidi" w:cstheme="majorBidi"/>
                <w:bCs/>
                <w:sz w:val="24"/>
                <w:szCs w:val="24"/>
                <w:lang w:val="en"/>
              </w:rPr>
            </w:pPr>
          </w:p>
        </w:tc>
        <w:tc>
          <w:tcPr>
            <w:tcW w:w="0" w:type="auto"/>
          </w:tcPr>
          <w:p w14:paraId="028E7B30"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0.165*</w:t>
            </w:r>
          </w:p>
        </w:tc>
      </w:tr>
      <w:tr w:rsidR="00824F7E" w:rsidRPr="00824F7E" w14:paraId="2C297AD9" w14:textId="77777777" w:rsidTr="005E3615">
        <w:trPr>
          <w:trHeight w:val="416"/>
        </w:trPr>
        <w:tc>
          <w:tcPr>
            <w:tcW w:w="3179" w:type="dxa"/>
          </w:tcPr>
          <w:p w14:paraId="5A34C91B"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rPr>
              <w:t>process of cognitive change</w:t>
            </w:r>
          </w:p>
        </w:tc>
        <w:tc>
          <w:tcPr>
            <w:tcW w:w="0" w:type="auto"/>
          </w:tcPr>
          <w:p w14:paraId="3614052C"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.175</w:t>
            </w:r>
          </w:p>
        </w:tc>
        <w:tc>
          <w:tcPr>
            <w:tcW w:w="0" w:type="auto"/>
          </w:tcPr>
          <w:p w14:paraId="39174632"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0.139</w:t>
            </w:r>
          </w:p>
        </w:tc>
        <w:tc>
          <w:tcPr>
            <w:tcW w:w="0" w:type="auto"/>
          </w:tcPr>
          <w:p w14:paraId="4CECC481" w14:textId="77777777" w:rsidR="005E3615" w:rsidRPr="00824F7E" w:rsidRDefault="005E3615" w:rsidP="005E3615">
            <w:pPr>
              <w:bidi w:val="0"/>
              <w:spacing w:after="160"/>
              <w:jc w:val="both"/>
              <w:rPr>
                <w:rFonts w:asciiTheme="majorBidi" w:hAnsiTheme="majorBidi" w:cstheme="majorBidi"/>
                <w:bCs/>
                <w:sz w:val="24"/>
                <w:szCs w:val="24"/>
                <w:lang w:val="en"/>
              </w:rPr>
            </w:pPr>
            <w:r w:rsidRPr="00824F7E">
              <w:rPr>
                <w:rFonts w:asciiTheme="majorBidi" w:hAnsiTheme="majorBidi" w:cstheme="majorBidi"/>
                <w:bCs/>
                <w:sz w:val="24"/>
                <w:szCs w:val="24"/>
                <w:lang w:val="en"/>
              </w:rPr>
              <w:t>0.165*</w:t>
            </w:r>
          </w:p>
        </w:tc>
        <w:tc>
          <w:tcPr>
            <w:tcW w:w="0" w:type="auto"/>
            <w:shd w:val="clear" w:color="auto" w:fill="E7E6E6" w:themeFill="background2"/>
          </w:tcPr>
          <w:p w14:paraId="323B689F" w14:textId="77777777" w:rsidR="005E3615" w:rsidRPr="00824F7E" w:rsidRDefault="005E3615" w:rsidP="005E3615">
            <w:pPr>
              <w:bidi w:val="0"/>
              <w:spacing w:after="160"/>
              <w:jc w:val="both"/>
              <w:rPr>
                <w:rFonts w:asciiTheme="majorBidi" w:hAnsiTheme="majorBidi" w:cstheme="majorBidi"/>
                <w:bCs/>
                <w:sz w:val="24"/>
                <w:szCs w:val="24"/>
                <w:lang w:val="en"/>
              </w:rPr>
            </w:pPr>
          </w:p>
        </w:tc>
      </w:tr>
    </w:tbl>
    <w:p w14:paraId="245F7E56" w14:textId="77777777" w:rsidR="005E3615" w:rsidRPr="00824F7E" w:rsidRDefault="005E3615" w:rsidP="005E3615">
      <w:pPr>
        <w:bidi w:val="0"/>
        <w:spacing w:line="240" w:lineRule="auto"/>
        <w:jc w:val="both"/>
        <w:rPr>
          <w:rFonts w:asciiTheme="majorBidi" w:hAnsiTheme="majorBidi" w:cstheme="majorBidi"/>
          <w:b/>
          <w:sz w:val="28"/>
          <w:szCs w:val="28"/>
        </w:rPr>
      </w:pPr>
    </w:p>
    <w:p w14:paraId="70E07515" w14:textId="77777777" w:rsidR="005E3615" w:rsidRPr="00824F7E" w:rsidRDefault="005E3615" w:rsidP="005E3615">
      <w:pPr>
        <w:bidi w:val="0"/>
        <w:spacing w:line="240" w:lineRule="auto"/>
        <w:rPr>
          <w:rFonts w:asciiTheme="majorBidi" w:hAnsiTheme="majorBidi" w:cs="B Mitra"/>
          <w:sz w:val="28"/>
          <w:szCs w:val="28"/>
          <w:lang w:val="en"/>
        </w:rPr>
      </w:pPr>
      <w:r w:rsidRPr="00824F7E">
        <w:rPr>
          <w:rFonts w:asciiTheme="majorBidi" w:hAnsiTheme="majorBidi" w:cs="B Mitra"/>
          <w:sz w:val="28"/>
          <w:szCs w:val="28"/>
          <w:lang w:val="en"/>
        </w:rPr>
        <w:t>** Correlation is significant at the 0.01 level (2-tailed)</w:t>
      </w:r>
    </w:p>
    <w:p w14:paraId="258AB9A4" w14:textId="47CB1220" w:rsidR="00134D58" w:rsidRPr="00824F7E" w:rsidRDefault="005E3615" w:rsidP="005E3615">
      <w:pPr>
        <w:bidi w:val="0"/>
        <w:spacing w:line="240" w:lineRule="auto"/>
        <w:rPr>
          <w:rFonts w:asciiTheme="majorBidi" w:hAnsiTheme="majorBidi" w:cs="B Mitra"/>
          <w:sz w:val="28"/>
          <w:szCs w:val="28"/>
        </w:rPr>
      </w:pPr>
      <w:r w:rsidRPr="00824F7E">
        <w:rPr>
          <w:rFonts w:asciiTheme="majorBidi" w:hAnsiTheme="majorBidi" w:cs="B Mitra"/>
          <w:sz w:val="28"/>
          <w:szCs w:val="28"/>
          <w:lang w:val="en"/>
        </w:rPr>
        <w:t>* Correlation is significant at the 0.05 level (2-tailed</w:t>
      </w:r>
      <w:r w:rsidRPr="00824F7E">
        <w:rPr>
          <w:rFonts w:asciiTheme="majorBidi" w:hAnsiTheme="majorBidi" w:cs="B Mitra"/>
          <w:sz w:val="28"/>
          <w:szCs w:val="28"/>
        </w:rPr>
        <w:t xml:space="preserve"> )</w:t>
      </w:r>
      <w:r w:rsidR="00134D58" w:rsidRPr="00824F7E">
        <w:rPr>
          <w:rFonts w:asciiTheme="majorBidi" w:hAnsiTheme="majorBidi" w:cs="B Mitra"/>
          <w:sz w:val="28"/>
          <w:szCs w:val="28"/>
        </w:rPr>
        <w:br w:type="page"/>
      </w:r>
    </w:p>
    <w:p w14:paraId="56009C3D" w14:textId="77777777" w:rsidR="003D36BA" w:rsidRPr="00824F7E" w:rsidRDefault="003D36BA" w:rsidP="00E50F35">
      <w:pPr>
        <w:bidi w:val="0"/>
        <w:spacing w:line="240" w:lineRule="auto"/>
        <w:jc w:val="both"/>
        <w:rPr>
          <w:rFonts w:asciiTheme="majorBidi" w:hAnsiTheme="majorBidi" w:cstheme="majorBidi"/>
          <w:b/>
          <w:bCs/>
          <w:sz w:val="28"/>
          <w:szCs w:val="28"/>
        </w:rPr>
      </w:pPr>
      <w:r w:rsidRPr="00824F7E">
        <w:rPr>
          <w:rFonts w:ascii="Verdana" w:hAnsi="Verdana" w:cstheme="majorBidi"/>
          <w:b/>
          <w:bCs/>
          <w:sz w:val="28"/>
          <w:szCs w:val="28"/>
        </w:rPr>
        <w:lastRenderedPageBreak/>
        <w:t>Discussion</w:t>
      </w:r>
      <w:r w:rsidRPr="00824F7E">
        <w:rPr>
          <w:rFonts w:asciiTheme="majorBidi" w:hAnsiTheme="majorBidi" w:cstheme="majorBidi"/>
          <w:b/>
          <w:bCs/>
          <w:sz w:val="28"/>
          <w:szCs w:val="28"/>
        </w:rPr>
        <w:t>:</w:t>
      </w:r>
    </w:p>
    <w:p w14:paraId="5B83C66B" w14:textId="6DF2535A" w:rsidR="00702BD6" w:rsidRPr="00824F7E" w:rsidRDefault="00DC311E" w:rsidP="00BB5FA1">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Considering the insufficient PA in postmenopausal females and its role </w:t>
      </w:r>
      <w:r w:rsidR="009D1B64" w:rsidRPr="00824F7E">
        <w:rPr>
          <w:rFonts w:asciiTheme="majorBidi" w:hAnsiTheme="majorBidi" w:cstheme="majorBidi"/>
          <w:sz w:val="28"/>
          <w:szCs w:val="28"/>
        </w:rPr>
        <w:t>in</w:t>
      </w:r>
      <w:r w:rsidR="00D57CF3" w:rsidRPr="00824F7E">
        <w:rPr>
          <w:rFonts w:asciiTheme="majorBidi" w:hAnsiTheme="majorBidi" w:cstheme="majorBidi"/>
          <w:sz w:val="28"/>
          <w:szCs w:val="28"/>
        </w:rPr>
        <w:t xml:space="preserve"> decreasing</w:t>
      </w:r>
      <w:r w:rsidR="009D1B64" w:rsidRPr="00824F7E">
        <w:rPr>
          <w:rFonts w:asciiTheme="majorBidi" w:hAnsiTheme="majorBidi" w:cstheme="majorBidi"/>
          <w:sz w:val="28"/>
          <w:szCs w:val="28"/>
        </w:rPr>
        <w:t xml:space="preserve"> </w:t>
      </w:r>
      <w:r w:rsidR="000D150B" w:rsidRPr="00824F7E">
        <w:rPr>
          <w:rFonts w:asciiTheme="majorBidi" w:hAnsiTheme="majorBidi" w:cstheme="majorBidi"/>
          <w:sz w:val="28"/>
          <w:szCs w:val="28"/>
        </w:rPr>
        <w:t xml:space="preserve">the </w:t>
      </w:r>
      <w:r w:rsidR="009D1B64" w:rsidRPr="00824F7E">
        <w:rPr>
          <w:rFonts w:asciiTheme="majorBidi" w:hAnsiTheme="majorBidi" w:cstheme="majorBidi"/>
          <w:sz w:val="28"/>
          <w:szCs w:val="28"/>
        </w:rPr>
        <w:t>health</w:t>
      </w:r>
      <w:r w:rsidRPr="00824F7E">
        <w:rPr>
          <w:rFonts w:asciiTheme="majorBidi" w:hAnsiTheme="majorBidi" w:cstheme="majorBidi"/>
          <w:sz w:val="28"/>
          <w:szCs w:val="28"/>
        </w:rPr>
        <w:t xml:space="preserve"> quality of life and </w:t>
      </w:r>
      <w:r w:rsidR="000D150B" w:rsidRPr="00824F7E">
        <w:rPr>
          <w:rFonts w:asciiTheme="majorBidi" w:hAnsiTheme="majorBidi" w:cstheme="majorBidi"/>
          <w:sz w:val="28"/>
          <w:szCs w:val="28"/>
        </w:rPr>
        <w:t xml:space="preserve">increasing the </w:t>
      </w:r>
      <w:r w:rsidRPr="00824F7E">
        <w:rPr>
          <w:rFonts w:asciiTheme="majorBidi" w:hAnsiTheme="majorBidi" w:cstheme="majorBidi"/>
          <w:sz w:val="28"/>
          <w:szCs w:val="28"/>
        </w:rPr>
        <w:t xml:space="preserve">chronic disease, </w:t>
      </w:r>
      <w:r w:rsidR="000D150B" w:rsidRPr="00824F7E">
        <w:rPr>
          <w:rFonts w:asciiTheme="majorBidi" w:hAnsiTheme="majorBidi" w:cstheme="majorBidi"/>
          <w:sz w:val="28"/>
          <w:szCs w:val="28"/>
        </w:rPr>
        <w:t>it is necessary</w:t>
      </w:r>
      <w:r w:rsidR="00BB5FA1" w:rsidRPr="00824F7E">
        <w:rPr>
          <w:rFonts w:asciiTheme="majorBidi" w:hAnsiTheme="majorBidi" w:cstheme="majorBidi"/>
          <w:sz w:val="28"/>
          <w:szCs w:val="28"/>
        </w:rPr>
        <w:t xml:space="preserve"> th</w:t>
      </w:r>
      <w:r w:rsidR="00D57CF3" w:rsidRPr="00824F7E">
        <w:rPr>
          <w:rFonts w:asciiTheme="majorBidi" w:hAnsiTheme="majorBidi" w:cstheme="majorBidi"/>
          <w:sz w:val="28"/>
          <w:szCs w:val="28"/>
        </w:rPr>
        <w:t>at health policy makers design and implement</w:t>
      </w:r>
      <w:r w:rsidR="00BB5FA1" w:rsidRPr="00824F7E">
        <w:rPr>
          <w:rFonts w:asciiTheme="majorBidi" w:hAnsiTheme="majorBidi" w:cstheme="majorBidi"/>
          <w:sz w:val="28"/>
          <w:szCs w:val="28"/>
        </w:rPr>
        <w:t xml:space="preserve"> some effort to promoting PA in postmenopausal women. </w:t>
      </w:r>
    </w:p>
    <w:p w14:paraId="7076A636" w14:textId="5E977736" w:rsidR="00914547" w:rsidRPr="00824F7E" w:rsidRDefault="002D1E03" w:rsidP="000D150B">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 </w:t>
      </w:r>
      <w:r w:rsidR="00960A45" w:rsidRPr="00824F7E">
        <w:rPr>
          <w:rFonts w:asciiTheme="majorBidi" w:hAnsiTheme="majorBidi" w:cstheme="majorBidi"/>
          <w:sz w:val="28"/>
          <w:szCs w:val="28"/>
        </w:rPr>
        <w:t xml:space="preserve">The purpose of </w:t>
      </w:r>
      <w:r w:rsidR="00DC311E" w:rsidRPr="00824F7E">
        <w:rPr>
          <w:rFonts w:asciiTheme="majorBidi" w:hAnsiTheme="majorBidi" w:cstheme="majorBidi"/>
          <w:sz w:val="28"/>
          <w:szCs w:val="28"/>
        </w:rPr>
        <w:t>PA</w:t>
      </w:r>
      <w:r w:rsidR="00960A45" w:rsidRPr="00824F7E">
        <w:rPr>
          <w:rFonts w:asciiTheme="majorBidi" w:hAnsiTheme="majorBidi" w:cstheme="majorBidi"/>
          <w:sz w:val="28"/>
          <w:szCs w:val="28"/>
        </w:rPr>
        <w:t xml:space="preserve"> in postmenopausal period is to maintain a valued level of physical and mental health. </w:t>
      </w:r>
      <w:r w:rsidR="00914547" w:rsidRPr="00824F7E">
        <w:rPr>
          <w:rFonts w:asciiTheme="majorBidi" w:hAnsiTheme="majorBidi" w:cstheme="majorBidi"/>
          <w:sz w:val="28"/>
          <w:szCs w:val="28"/>
        </w:rPr>
        <w:t xml:space="preserve">The most important benefit of behavioral change models and theories is to attain a deep understanding of health behaviors and </w:t>
      </w:r>
      <w:r w:rsidR="00613A08" w:rsidRPr="00824F7E">
        <w:rPr>
          <w:rFonts w:asciiTheme="majorBidi" w:hAnsiTheme="majorBidi" w:cstheme="majorBidi"/>
          <w:sz w:val="28"/>
          <w:szCs w:val="28"/>
        </w:rPr>
        <w:t>the context</w:t>
      </w:r>
      <w:r w:rsidR="00914547" w:rsidRPr="00824F7E">
        <w:rPr>
          <w:rFonts w:asciiTheme="majorBidi" w:hAnsiTheme="majorBidi" w:cstheme="majorBidi"/>
          <w:sz w:val="28"/>
          <w:szCs w:val="28"/>
        </w:rPr>
        <w:t xml:space="preserve"> in</w:t>
      </w:r>
      <w:r w:rsidR="00613A08" w:rsidRPr="00824F7E">
        <w:rPr>
          <w:rFonts w:asciiTheme="majorBidi" w:hAnsiTheme="majorBidi" w:cstheme="majorBidi"/>
          <w:sz w:val="28"/>
          <w:szCs w:val="28"/>
        </w:rPr>
        <w:t xml:space="preserve"> which</w:t>
      </w:r>
      <w:r w:rsidR="000D150B" w:rsidRPr="00824F7E">
        <w:rPr>
          <w:rFonts w:asciiTheme="majorBidi" w:hAnsiTheme="majorBidi" w:cstheme="majorBidi"/>
          <w:sz w:val="28"/>
          <w:szCs w:val="28"/>
        </w:rPr>
        <w:t xml:space="preserve"> </w:t>
      </w:r>
      <w:r w:rsidR="00613A08" w:rsidRPr="00824F7E">
        <w:rPr>
          <w:rFonts w:asciiTheme="majorBidi" w:hAnsiTheme="majorBidi" w:cstheme="majorBidi"/>
          <w:sz w:val="28"/>
          <w:szCs w:val="28"/>
        </w:rPr>
        <w:t>they happen</w:t>
      </w:r>
      <w:r w:rsidR="00914547" w:rsidRPr="00824F7E">
        <w:rPr>
          <w:rFonts w:asciiTheme="majorBidi" w:hAnsiTheme="majorBidi" w:cstheme="majorBidi"/>
          <w:sz w:val="28"/>
          <w:szCs w:val="28"/>
        </w:rPr>
        <w:t xml:space="preserve"> </w:t>
      </w:r>
      <w:r w:rsidR="00164410" w:rsidRPr="00824F7E">
        <w:rPr>
          <w:rFonts w:asciiTheme="majorBidi" w:hAnsiTheme="majorBidi" w:cstheme="majorBidi"/>
          <w:sz w:val="28"/>
          <w:szCs w:val="28"/>
          <w:vertAlign w:val="superscript"/>
        </w:rPr>
        <w:t>25-26</w:t>
      </w:r>
      <w:r w:rsidR="00613A08" w:rsidRPr="00824F7E">
        <w:rPr>
          <w:rFonts w:asciiTheme="majorBidi" w:hAnsiTheme="majorBidi" w:cstheme="majorBidi"/>
          <w:sz w:val="28"/>
          <w:szCs w:val="28"/>
          <w:vertAlign w:val="subscript"/>
        </w:rPr>
        <w:t>.</w:t>
      </w:r>
    </w:p>
    <w:p w14:paraId="72101295" w14:textId="77777777" w:rsidR="00A852F8" w:rsidRPr="00824F7E" w:rsidRDefault="00A852F8" w:rsidP="00E50F35">
      <w:pPr>
        <w:bidi w:val="0"/>
        <w:spacing w:line="240" w:lineRule="auto"/>
        <w:jc w:val="both"/>
        <w:rPr>
          <w:rFonts w:asciiTheme="majorBidi" w:hAnsiTheme="majorBidi" w:cstheme="majorBidi"/>
          <w:sz w:val="28"/>
          <w:szCs w:val="28"/>
        </w:rPr>
      </w:pPr>
    </w:p>
    <w:p w14:paraId="12D36A3E" w14:textId="1EE5323E" w:rsidR="00BD6CF8" w:rsidRPr="00824F7E" w:rsidRDefault="00D82DFF" w:rsidP="00613A08">
      <w:pPr>
        <w:bidi w:val="0"/>
        <w:spacing w:line="240" w:lineRule="auto"/>
        <w:jc w:val="both"/>
        <w:rPr>
          <w:rFonts w:asciiTheme="majorBidi" w:hAnsiTheme="majorBidi" w:cstheme="majorBidi"/>
          <w:sz w:val="28"/>
          <w:szCs w:val="28"/>
          <w:vertAlign w:val="superscript"/>
        </w:rPr>
      </w:pPr>
      <w:r w:rsidRPr="00824F7E">
        <w:rPr>
          <w:rFonts w:asciiTheme="majorBidi" w:hAnsiTheme="majorBidi" w:cstheme="majorBidi"/>
          <w:sz w:val="28"/>
          <w:szCs w:val="28"/>
        </w:rPr>
        <w:t xml:space="preserve">The current study examined the effect of an intervention program based on the </w:t>
      </w:r>
      <w:r w:rsidR="000C1A8A" w:rsidRPr="00824F7E">
        <w:rPr>
          <w:rFonts w:asciiTheme="majorBidi" w:hAnsiTheme="majorBidi" w:cstheme="majorBidi"/>
          <w:sz w:val="28"/>
          <w:szCs w:val="28"/>
        </w:rPr>
        <w:t>TTM</w:t>
      </w:r>
      <w:r w:rsidRPr="00824F7E">
        <w:rPr>
          <w:rFonts w:asciiTheme="majorBidi" w:hAnsiTheme="majorBidi" w:cstheme="majorBidi"/>
          <w:sz w:val="28"/>
          <w:szCs w:val="28"/>
        </w:rPr>
        <w:t xml:space="preserve"> on </w:t>
      </w:r>
      <w:r w:rsidR="000D150B" w:rsidRPr="00824F7E">
        <w:rPr>
          <w:rFonts w:asciiTheme="majorBidi" w:hAnsiTheme="majorBidi" w:cstheme="majorBidi"/>
          <w:sz w:val="28"/>
          <w:szCs w:val="28"/>
        </w:rPr>
        <w:t>promoting</w:t>
      </w:r>
      <w:r w:rsidR="00613A08" w:rsidRPr="00824F7E">
        <w:rPr>
          <w:rFonts w:asciiTheme="majorBidi" w:hAnsiTheme="majorBidi" w:cstheme="majorBidi"/>
          <w:sz w:val="28"/>
          <w:szCs w:val="28"/>
        </w:rPr>
        <w:t xml:space="preserve"> physical activities among employees. T</w:t>
      </w:r>
      <w:r w:rsidRPr="00824F7E">
        <w:rPr>
          <w:rFonts w:asciiTheme="majorBidi" w:hAnsiTheme="majorBidi" w:cstheme="majorBidi"/>
          <w:sz w:val="28"/>
          <w:szCs w:val="28"/>
        </w:rPr>
        <w:t xml:space="preserve">he results showed that the educational intervention in order to </w:t>
      </w:r>
      <w:r w:rsidR="00613A08" w:rsidRPr="00824F7E">
        <w:rPr>
          <w:rFonts w:asciiTheme="majorBidi" w:hAnsiTheme="majorBidi" w:cstheme="majorBidi"/>
          <w:sz w:val="28"/>
          <w:szCs w:val="28"/>
        </w:rPr>
        <w:t>promote PA activities</w:t>
      </w:r>
      <w:r w:rsidRPr="00824F7E">
        <w:rPr>
          <w:rFonts w:asciiTheme="majorBidi" w:hAnsiTheme="majorBidi" w:cstheme="majorBidi"/>
          <w:sz w:val="28"/>
          <w:szCs w:val="28"/>
        </w:rPr>
        <w:t xml:space="preserve"> was successful. </w:t>
      </w:r>
      <w:r w:rsidR="00B97B8D" w:rsidRPr="00824F7E">
        <w:rPr>
          <w:rFonts w:asciiTheme="majorBidi" w:hAnsiTheme="majorBidi" w:cstheme="majorBidi"/>
          <w:sz w:val="28"/>
          <w:szCs w:val="28"/>
        </w:rPr>
        <w:t>T</w:t>
      </w:r>
      <w:r w:rsidR="00613A08" w:rsidRPr="00824F7E">
        <w:rPr>
          <w:rFonts w:asciiTheme="majorBidi" w:hAnsiTheme="majorBidi" w:cstheme="majorBidi"/>
          <w:sz w:val="28"/>
          <w:szCs w:val="28"/>
        </w:rPr>
        <w:t>he fin</w:t>
      </w:r>
      <w:r w:rsidR="00532E17" w:rsidRPr="00824F7E">
        <w:rPr>
          <w:rFonts w:asciiTheme="majorBidi" w:hAnsiTheme="majorBidi" w:cstheme="majorBidi"/>
          <w:sz w:val="28"/>
          <w:szCs w:val="28"/>
        </w:rPr>
        <w:t>d</w:t>
      </w:r>
      <w:r w:rsidR="00613A08" w:rsidRPr="00824F7E">
        <w:rPr>
          <w:rFonts w:asciiTheme="majorBidi" w:hAnsiTheme="majorBidi" w:cstheme="majorBidi"/>
          <w:sz w:val="28"/>
          <w:szCs w:val="28"/>
        </w:rPr>
        <w:t>ings of this study is compatible with those of the previous ones which</w:t>
      </w:r>
      <w:r w:rsidR="00C6368C" w:rsidRPr="00824F7E">
        <w:rPr>
          <w:rFonts w:asciiTheme="majorBidi" w:hAnsiTheme="majorBidi" w:cstheme="majorBidi"/>
          <w:sz w:val="28"/>
          <w:szCs w:val="28"/>
        </w:rPr>
        <w:t xml:space="preserve"> have confirmed these results </w:t>
      </w:r>
      <w:r w:rsidR="00164410" w:rsidRPr="00824F7E">
        <w:rPr>
          <w:rFonts w:asciiTheme="majorBidi" w:hAnsiTheme="majorBidi" w:cstheme="majorBidi"/>
          <w:sz w:val="28"/>
          <w:szCs w:val="28"/>
          <w:vertAlign w:val="superscript"/>
        </w:rPr>
        <w:t>25-27</w:t>
      </w:r>
      <w:r w:rsidR="00613A08" w:rsidRPr="00824F7E">
        <w:rPr>
          <w:rFonts w:asciiTheme="majorBidi" w:hAnsiTheme="majorBidi" w:cstheme="majorBidi"/>
          <w:sz w:val="28"/>
          <w:szCs w:val="28"/>
          <w:vertAlign w:val="subscript"/>
        </w:rPr>
        <w:t>.</w:t>
      </w:r>
    </w:p>
    <w:p w14:paraId="65CADA6C" w14:textId="77777777" w:rsidR="00B72433" w:rsidRPr="00824F7E" w:rsidRDefault="00B72433" w:rsidP="00E50F35">
      <w:pPr>
        <w:bidi w:val="0"/>
        <w:spacing w:line="240" w:lineRule="auto"/>
        <w:jc w:val="both"/>
        <w:rPr>
          <w:rFonts w:asciiTheme="majorBidi" w:hAnsiTheme="majorBidi" w:cstheme="majorBidi"/>
          <w:sz w:val="28"/>
          <w:szCs w:val="28"/>
        </w:rPr>
      </w:pPr>
    </w:p>
    <w:p w14:paraId="400CA5B3" w14:textId="0FC0A276" w:rsidR="000E452C" w:rsidRPr="00824F7E" w:rsidRDefault="003A2576" w:rsidP="00E50F35">
      <w:pPr>
        <w:bidi w:val="0"/>
        <w:spacing w:line="240" w:lineRule="auto"/>
        <w:jc w:val="both"/>
        <w:rPr>
          <w:rFonts w:asciiTheme="majorBidi" w:hAnsiTheme="majorBidi" w:cstheme="majorBidi"/>
          <w:sz w:val="28"/>
          <w:szCs w:val="28"/>
          <w:vertAlign w:val="superscript"/>
        </w:rPr>
      </w:pPr>
      <w:r w:rsidRPr="00824F7E">
        <w:rPr>
          <w:rFonts w:asciiTheme="majorBidi" w:hAnsiTheme="majorBidi" w:cstheme="majorBidi"/>
          <w:sz w:val="28"/>
          <w:szCs w:val="28"/>
        </w:rPr>
        <w:t xml:space="preserve">According to the TTM hypothesis, the main purpose of the intervention </w:t>
      </w:r>
      <w:r w:rsidR="00DC311E" w:rsidRPr="00824F7E">
        <w:rPr>
          <w:rFonts w:asciiTheme="majorBidi" w:hAnsiTheme="majorBidi" w:cstheme="majorBidi"/>
          <w:sz w:val="28"/>
          <w:szCs w:val="28"/>
        </w:rPr>
        <w:t xml:space="preserve">in community </w:t>
      </w:r>
      <w:r w:rsidRPr="00824F7E">
        <w:rPr>
          <w:rFonts w:asciiTheme="majorBidi" w:hAnsiTheme="majorBidi" w:cstheme="majorBidi"/>
          <w:sz w:val="28"/>
          <w:szCs w:val="28"/>
        </w:rPr>
        <w:t>is moving forward in stages of change.</w:t>
      </w:r>
      <w:r w:rsidR="00FC7891" w:rsidRPr="00824F7E">
        <w:rPr>
          <w:rFonts w:asciiTheme="majorBidi" w:hAnsiTheme="majorBidi" w:cstheme="majorBidi"/>
          <w:sz w:val="28"/>
          <w:szCs w:val="28"/>
        </w:rPr>
        <w:t xml:space="preserve"> </w:t>
      </w:r>
      <w:r w:rsidRPr="00824F7E">
        <w:rPr>
          <w:rFonts w:asciiTheme="majorBidi" w:hAnsiTheme="majorBidi" w:cstheme="majorBidi"/>
          <w:sz w:val="28"/>
          <w:szCs w:val="28"/>
        </w:rPr>
        <w:t>The pre</w:t>
      </w:r>
      <w:r w:rsidR="00B72433" w:rsidRPr="00824F7E">
        <w:rPr>
          <w:rFonts w:asciiTheme="majorBidi" w:hAnsiTheme="majorBidi" w:cstheme="majorBidi"/>
          <w:sz w:val="28"/>
          <w:szCs w:val="28"/>
        </w:rPr>
        <w:t xml:space="preserve"> </w:t>
      </w:r>
      <w:r w:rsidR="00AE149F" w:rsidRPr="00824F7E">
        <w:rPr>
          <w:rFonts w:asciiTheme="majorBidi" w:hAnsiTheme="majorBidi" w:cstheme="majorBidi"/>
          <w:sz w:val="28"/>
          <w:szCs w:val="28"/>
        </w:rPr>
        <w:t>intervention data</w:t>
      </w:r>
      <w:r w:rsidRPr="00824F7E">
        <w:rPr>
          <w:rFonts w:asciiTheme="majorBidi" w:hAnsiTheme="majorBidi" w:cstheme="majorBidi"/>
          <w:sz w:val="28"/>
          <w:szCs w:val="28"/>
        </w:rPr>
        <w:t xml:space="preserve"> showed that 80 and 79 percent of postmenopausal women in </w:t>
      </w:r>
      <w:r w:rsidR="00721023" w:rsidRPr="00824F7E">
        <w:rPr>
          <w:rFonts w:asciiTheme="majorBidi" w:hAnsiTheme="majorBidi" w:cstheme="majorBidi"/>
          <w:sz w:val="28"/>
          <w:szCs w:val="28"/>
        </w:rPr>
        <w:t>experimental and control groups were in pre</w:t>
      </w:r>
      <w:r w:rsidR="00B72433" w:rsidRPr="00824F7E">
        <w:rPr>
          <w:rFonts w:asciiTheme="majorBidi" w:hAnsiTheme="majorBidi" w:cstheme="majorBidi"/>
          <w:sz w:val="28"/>
          <w:szCs w:val="28"/>
        </w:rPr>
        <w:t xml:space="preserve"> </w:t>
      </w:r>
      <w:r w:rsidRPr="00824F7E">
        <w:rPr>
          <w:rFonts w:asciiTheme="majorBidi" w:hAnsiTheme="majorBidi" w:cstheme="majorBidi"/>
          <w:sz w:val="28"/>
          <w:szCs w:val="28"/>
        </w:rPr>
        <w:t>contemplation stage</w:t>
      </w:r>
      <w:r w:rsidR="00532E17" w:rsidRPr="00824F7E">
        <w:rPr>
          <w:rFonts w:asciiTheme="majorBidi" w:hAnsiTheme="majorBidi" w:cstheme="majorBidi"/>
          <w:sz w:val="28"/>
          <w:szCs w:val="28"/>
        </w:rPr>
        <w:t>s</w:t>
      </w:r>
      <w:r w:rsidRPr="00824F7E">
        <w:rPr>
          <w:rFonts w:asciiTheme="majorBidi" w:hAnsiTheme="majorBidi" w:cstheme="majorBidi"/>
          <w:sz w:val="28"/>
          <w:szCs w:val="28"/>
        </w:rPr>
        <w:t>, respectiv</w:t>
      </w:r>
      <w:r w:rsidR="00532E17" w:rsidRPr="00824F7E">
        <w:rPr>
          <w:rFonts w:asciiTheme="majorBidi" w:hAnsiTheme="majorBidi" w:cstheme="majorBidi"/>
          <w:sz w:val="28"/>
          <w:szCs w:val="28"/>
        </w:rPr>
        <w:t>ely. It means these women did not</w:t>
      </w:r>
      <w:r w:rsidRPr="00824F7E">
        <w:rPr>
          <w:rFonts w:asciiTheme="majorBidi" w:hAnsiTheme="majorBidi" w:cstheme="majorBidi"/>
          <w:sz w:val="28"/>
          <w:szCs w:val="28"/>
        </w:rPr>
        <w:t xml:space="preserve"> tend to perform physical activity in the future and they were unaware of negative outcomes of sedentary behavior such as cardiovascular diseases, osteoporosis, and other chronic diseases.</w:t>
      </w:r>
      <w:r w:rsidR="00164410" w:rsidRPr="00824F7E">
        <w:rPr>
          <w:rFonts w:asciiTheme="majorBidi" w:hAnsiTheme="majorBidi" w:cstheme="majorBidi"/>
          <w:sz w:val="28"/>
          <w:szCs w:val="28"/>
          <w:vertAlign w:val="superscript"/>
        </w:rPr>
        <w:t>25</w:t>
      </w:r>
    </w:p>
    <w:p w14:paraId="33124C17" w14:textId="77777777" w:rsidR="000048B4" w:rsidRPr="00824F7E" w:rsidRDefault="000048B4" w:rsidP="000048B4">
      <w:pPr>
        <w:bidi w:val="0"/>
        <w:spacing w:line="240" w:lineRule="auto"/>
        <w:jc w:val="both"/>
        <w:rPr>
          <w:rFonts w:asciiTheme="majorBidi" w:hAnsiTheme="majorBidi" w:cstheme="majorBidi"/>
          <w:sz w:val="28"/>
          <w:szCs w:val="28"/>
          <w:vertAlign w:val="superscript"/>
        </w:rPr>
      </w:pPr>
    </w:p>
    <w:p w14:paraId="2BE9B00C" w14:textId="00EC4B4D" w:rsidR="000A1443" w:rsidRPr="00824F7E" w:rsidRDefault="00191C0F" w:rsidP="00532E17">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After the intervention, only 49% of participants in the experimental group were in pre</w:t>
      </w:r>
      <w:r w:rsidR="00532E17" w:rsidRPr="00824F7E">
        <w:rPr>
          <w:rFonts w:asciiTheme="majorBidi" w:hAnsiTheme="majorBidi" w:cstheme="majorBidi"/>
          <w:sz w:val="28"/>
          <w:szCs w:val="28"/>
        </w:rPr>
        <w:t>-</w:t>
      </w:r>
      <w:r w:rsidRPr="00824F7E">
        <w:rPr>
          <w:rFonts w:asciiTheme="majorBidi" w:hAnsiTheme="majorBidi" w:cstheme="majorBidi"/>
          <w:sz w:val="28"/>
          <w:szCs w:val="28"/>
        </w:rPr>
        <w:t>contemplation stage and 30% of them due to intervention forwa</w:t>
      </w:r>
      <w:r w:rsidR="00532E17" w:rsidRPr="00824F7E">
        <w:rPr>
          <w:rFonts w:asciiTheme="majorBidi" w:hAnsiTheme="majorBidi" w:cstheme="majorBidi"/>
          <w:sz w:val="28"/>
          <w:szCs w:val="28"/>
        </w:rPr>
        <w:t>rd to higher stages. It can be</w:t>
      </w:r>
      <w:r w:rsidRPr="00824F7E">
        <w:rPr>
          <w:rFonts w:asciiTheme="majorBidi" w:hAnsiTheme="majorBidi" w:cstheme="majorBidi"/>
          <w:sz w:val="28"/>
          <w:szCs w:val="28"/>
        </w:rPr>
        <w:t xml:space="preserve"> calculated that the study succeeded in attaining the most important target of</w:t>
      </w:r>
      <w:r w:rsidR="00532E17" w:rsidRPr="00824F7E">
        <w:rPr>
          <w:rFonts w:asciiTheme="majorBidi" w:hAnsiTheme="majorBidi" w:cstheme="majorBidi"/>
          <w:sz w:val="28"/>
          <w:szCs w:val="28"/>
        </w:rPr>
        <w:t xml:space="preserve"> the study. El Sayed et al</w:t>
      </w:r>
      <w:r w:rsidR="00133CCC" w:rsidRPr="00824F7E">
        <w:rPr>
          <w:rFonts w:asciiTheme="majorBidi" w:hAnsiTheme="majorBidi" w:cstheme="majorBidi"/>
          <w:sz w:val="28"/>
          <w:szCs w:val="28"/>
        </w:rPr>
        <w:t>.</w:t>
      </w:r>
      <w:r w:rsidR="00532E17" w:rsidRPr="00824F7E">
        <w:rPr>
          <w:rFonts w:asciiTheme="majorBidi" w:hAnsiTheme="majorBidi" w:cstheme="majorBidi"/>
          <w:sz w:val="28"/>
          <w:szCs w:val="28"/>
        </w:rPr>
        <w:t>,</w:t>
      </w:r>
      <w:r w:rsidRPr="00824F7E">
        <w:rPr>
          <w:rFonts w:asciiTheme="majorBidi" w:hAnsiTheme="majorBidi" w:cstheme="majorBidi"/>
          <w:sz w:val="28"/>
          <w:szCs w:val="28"/>
        </w:rPr>
        <w:t xml:space="preserve"> found</w:t>
      </w:r>
      <w:r w:rsidR="00532E17" w:rsidRPr="00824F7E">
        <w:rPr>
          <w:rFonts w:asciiTheme="majorBidi" w:hAnsiTheme="majorBidi" w:cstheme="majorBidi"/>
          <w:sz w:val="28"/>
          <w:szCs w:val="28"/>
        </w:rPr>
        <w:t xml:space="preserve"> that,</w:t>
      </w:r>
      <w:r w:rsidRPr="00824F7E">
        <w:rPr>
          <w:rFonts w:asciiTheme="majorBidi" w:hAnsiTheme="majorBidi" w:cstheme="majorBidi"/>
          <w:sz w:val="28"/>
          <w:szCs w:val="28"/>
        </w:rPr>
        <w:t xml:space="preserve"> after the intervention</w:t>
      </w:r>
      <w:r w:rsidR="00532E17" w:rsidRPr="00824F7E">
        <w:rPr>
          <w:rFonts w:asciiTheme="majorBidi" w:hAnsiTheme="majorBidi" w:cstheme="majorBidi"/>
          <w:sz w:val="28"/>
          <w:szCs w:val="28"/>
        </w:rPr>
        <w:t>,</w:t>
      </w:r>
      <w:r w:rsidRPr="00824F7E">
        <w:rPr>
          <w:rFonts w:asciiTheme="majorBidi" w:hAnsiTheme="majorBidi" w:cstheme="majorBidi"/>
          <w:sz w:val="28"/>
          <w:szCs w:val="28"/>
        </w:rPr>
        <w:t xml:space="preserve"> the postmenopausal women in experimental group moved forward in stages of change </w:t>
      </w:r>
      <w:r w:rsidR="000D150B" w:rsidRPr="00824F7E">
        <w:rPr>
          <w:rFonts w:asciiTheme="majorBidi" w:hAnsiTheme="majorBidi" w:cstheme="majorBidi"/>
          <w:sz w:val="28"/>
          <w:szCs w:val="28"/>
        </w:rPr>
        <w:t>was</w:t>
      </w:r>
      <w:r w:rsidR="00532E17" w:rsidRPr="00824F7E">
        <w:rPr>
          <w:rFonts w:asciiTheme="majorBidi" w:hAnsiTheme="majorBidi" w:cstheme="majorBidi"/>
          <w:sz w:val="28"/>
          <w:szCs w:val="28"/>
        </w:rPr>
        <w:t xml:space="preserve"> similar to the results of this stu</w:t>
      </w:r>
      <w:r w:rsidR="00133CCC" w:rsidRPr="00824F7E">
        <w:rPr>
          <w:rFonts w:asciiTheme="majorBidi" w:hAnsiTheme="majorBidi" w:cstheme="majorBidi"/>
          <w:sz w:val="28"/>
          <w:szCs w:val="28"/>
        </w:rPr>
        <w:t>d</w:t>
      </w:r>
      <w:r w:rsidR="00532E17" w:rsidRPr="00824F7E">
        <w:rPr>
          <w:rFonts w:asciiTheme="majorBidi" w:hAnsiTheme="majorBidi" w:cstheme="majorBidi"/>
          <w:sz w:val="28"/>
          <w:szCs w:val="28"/>
        </w:rPr>
        <w:t>y</w:t>
      </w:r>
      <w:r w:rsidR="00B97B8D" w:rsidRPr="00824F7E">
        <w:rPr>
          <w:rFonts w:asciiTheme="majorBidi" w:hAnsiTheme="majorBidi" w:cstheme="majorBidi"/>
          <w:sz w:val="28"/>
          <w:szCs w:val="28"/>
        </w:rPr>
        <w:t>.</w:t>
      </w:r>
      <w:r w:rsidRPr="00824F7E">
        <w:rPr>
          <w:rFonts w:asciiTheme="majorBidi" w:hAnsiTheme="majorBidi" w:cstheme="majorBidi"/>
          <w:sz w:val="28"/>
          <w:szCs w:val="28"/>
        </w:rPr>
        <w:t xml:space="preserve"> </w:t>
      </w:r>
      <w:r w:rsidR="00B97B8D" w:rsidRPr="00824F7E">
        <w:rPr>
          <w:rFonts w:asciiTheme="majorBidi" w:hAnsiTheme="majorBidi" w:cstheme="majorBidi"/>
          <w:sz w:val="28"/>
          <w:szCs w:val="28"/>
          <w:vertAlign w:val="superscript"/>
        </w:rPr>
        <w:t>25</w:t>
      </w:r>
      <w:r w:rsidR="008520F1" w:rsidRPr="00824F7E">
        <w:rPr>
          <w:rFonts w:asciiTheme="majorBidi" w:hAnsiTheme="majorBidi" w:cstheme="majorBidi"/>
          <w:sz w:val="28"/>
          <w:szCs w:val="28"/>
        </w:rPr>
        <w:t xml:space="preserve"> </w:t>
      </w:r>
    </w:p>
    <w:p w14:paraId="692B5600" w14:textId="77777777" w:rsidR="000048B4" w:rsidRPr="00824F7E" w:rsidRDefault="000048B4" w:rsidP="000048B4">
      <w:pPr>
        <w:bidi w:val="0"/>
        <w:spacing w:line="240" w:lineRule="auto"/>
        <w:jc w:val="both"/>
        <w:rPr>
          <w:rFonts w:asciiTheme="majorBidi" w:hAnsiTheme="majorBidi" w:cstheme="majorBidi"/>
          <w:sz w:val="28"/>
          <w:szCs w:val="28"/>
        </w:rPr>
      </w:pPr>
    </w:p>
    <w:p w14:paraId="143C4A6C" w14:textId="7C262411" w:rsidR="007257F4" w:rsidRPr="00824F7E" w:rsidRDefault="00133CCC" w:rsidP="00133CCC">
      <w:pPr>
        <w:tabs>
          <w:tab w:val="left" w:pos="3420"/>
        </w:tabs>
        <w:bidi w:val="0"/>
        <w:spacing w:line="240" w:lineRule="auto"/>
        <w:jc w:val="both"/>
        <w:rPr>
          <w:rFonts w:asciiTheme="majorBidi" w:hAnsiTheme="majorBidi" w:cstheme="majorBidi"/>
          <w:sz w:val="28"/>
          <w:szCs w:val="28"/>
          <w:vertAlign w:val="superscript"/>
        </w:rPr>
      </w:pPr>
      <w:r w:rsidRPr="00824F7E">
        <w:rPr>
          <w:rFonts w:asciiTheme="majorBidi" w:hAnsiTheme="majorBidi" w:cstheme="majorBidi"/>
          <w:sz w:val="28"/>
          <w:szCs w:val="28"/>
        </w:rPr>
        <w:t>In addition</w:t>
      </w:r>
      <w:r w:rsidR="00191C0F" w:rsidRPr="00824F7E">
        <w:rPr>
          <w:rFonts w:asciiTheme="majorBidi" w:hAnsiTheme="majorBidi" w:cstheme="majorBidi"/>
          <w:sz w:val="28"/>
          <w:szCs w:val="28"/>
        </w:rPr>
        <w:t xml:space="preserve">, before the intervention, only 3% of participants in each group were in the preparation stage, but after the intervention, this rate in the </w:t>
      </w:r>
      <w:r w:rsidR="00B97B8D" w:rsidRPr="00824F7E">
        <w:rPr>
          <w:rFonts w:asciiTheme="majorBidi" w:hAnsiTheme="majorBidi" w:cstheme="majorBidi"/>
          <w:sz w:val="28"/>
          <w:szCs w:val="28"/>
        </w:rPr>
        <w:t xml:space="preserve">experimental </w:t>
      </w:r>
      <w:r w:rsidR="00191C0F" w:rsidRPr="00824F7E">
        <w:rPr>
          <w:rFonts w:asciiTheme="majorBidi" w:hAnsiTheme="majorBidi" w:cstheme="majorBidi"/>
          <w:sz w:val="28"/>
          <w:szCs w:val="28"/>
        </w:rPr>
        <w:t>group increased to 13%, and no change was seen in the control group. It was concluded that after the intervention 13% of postmenopausal women in the intervention group were ready to take PA within the 30 next days.</w:t>
      </w:r>
      <w:r w:rsidR="007E7152" w:rsidRPr="00824F7E">
        <w:rPr>
          <w:rFonts w:asciiTheme="majorBidi" w:hAnsiTheme="majorBidi" w:cstheme="majorBidi"/>
          <w:sz w:val="28"/>
          <w:szCs w:val="28"/>
        </w:rPr>
        <w:t xml:space="preserve"> </w:t>
      </w:r>
      <w:r w:rsidRPr="00824F7E">
        <w:rPr>
          <w:rFonts w:asciiTheme="majorBidi" w:hAnsiTheme="majorBidi" w:cstheme="majorBidi"/>
          <w:sz w:val="28"/>
          <w:szCs w:val="28"/>
        </w:rPr>
        <w:t>In line with this</w:t>
      </w:r>
      <w:r w:rsidR="007257F4" w:rsidRPr="00824F7E">
        <w:rPr>
          <w:rFonts w:asciiTheme="majorBidi" w:hAnsiTheme="majorBidi" w:cstheme="majorBidi"/>
          <w:sz w:val="28"/>
          <w:szCs w:val="28"/>
        </w:rPr>
        <w:t xml:space="preserve"> finding</w:t>
      </w:r>
      <w:r w:rsidRPr="00824F7E">
        <w:rPr>
          <w:rFonts w:asciiTheme="majorBidi" w:hAnsiTheme="majorBidi" w:cstheme="majorBidi"/>
          <w:sz w:val="28"/>
          <w:szCs w:val="28"/>
        </w:rPr>
        <w:t>,</w:t>
      </w:r>
      <w:r w:rsidR="007257F4" w:rsidRPr="00824F7E">
        <w:rPr>
          <w:rFonts w:asciiTheme="majorBidi" w:hAnsiTheme="majorBidi" w:cstheme="majorBidi"/>
          <w:sz w:val="28"/>
          <w:szCs w:val="28"/>
        </w:rPr>
        <w:t xml:space="preserve"> Alinia et al., reported that after the intervention, women </w:t>
      </w:r>
      <w:r w:rsidRPr="00824F7E">
        <w:rPr>
          <w:rFonts w:asciiTheme="majorBidi" w:hAnsiTheme="majorBidi" w:cstheme="majorBidi"/>
          <w:sz w:val="28"/>
          <w:szCs w:val="28"/>
        </w:rPr>
        <w:t xml:space="preserve">were </w:t>
      </w:r>
      <w:r w:rsidR="007257F4" w:rsidRPr="00824F7E">
        <w:rPr>
          <w:rFonts w:asciiTheme="majorBidi" w:hAnsiTheme="majorBidi" w:cstheme="majorBidi"/>
          <w:sz w:val="28"/>
          <w:szCs w:val="28"/>
        </w:rPr>
        <w:t xml:space="preserve">more </w:t>
      </w:r>
      <w:r w:rsidRPr="00824F7E">
        <w:rPr>
          <w:rFonts w:asciiTheme="majorBidi" w:hAnsiTheme="majorBidi" w:cstheme="majorBidi"/>
          <w:sz w:val="28"/>
          <w:szCs w:val="28"/>
        </w:rPr>
        <w:lastRenderedPageBreak/>
        <w:t>ready to take physical activities</w:t>
      </w:r>
      <w:r w:rsidR="007257F4" w:rsidRPr="00824F7E">
        <w:rPr>
          <w:rFonts w:asciiTheme="majorBidi" w:hAnsiTheme="majorBidi" w:cstheme="majorBidi"/>
          <w:sz w:val="28"/>
          <w:szCs w:val="28"/>
        </w:rPr>
        <w:t xml:space="preserve"> within the next 30 days and started to take small steps toward changing their behaviors. These res</w:t>
      </w:r>
      <w:r w:rsidRPr="00824F7E">
        <w:rPr>
          <w:rFonts w:asciiTheme="majorBidi" w:hAnsiTheme="majorBidi" w:cstheme="majorBidi"/>
          <w:sz w:val="28"/>
          <w:szCs w:val="28"/>
        </w:rPr>
        <w:t>ults were similar to the ones</w:t>
      </w:r>
      <w:r w:rsidR="007257F4" w:rsidRPr="00824F7E">
        <w:rPr>
          <w:rFonts w:asciiTheme="majorBidi" w:hAnsiTheme="majorBidi" w:cstheme="majorBidi"/>
          <w:sz w:val="28"/>
          <w:szCs w:val="28"/>
        </w:rPr>
        <w:t xml:space="preserve"> of some studies that </w:t>
      </w:r>
      <w:r w:rsidRPr="00824F7E">
        <w:rPr>
          <w:rFonts w:asciiTheme="majorBidi" w:hAnsiTheme="majorBidi" w:cstheme="majorBidi"/>
          <w:sz w:val="28"/>
          <w:szCs w:val="28"/>
        </w:rPr>
        <w:t xml:space="preserve">were </w:t>
      </w:r>
      <w:r w:rsidR="007257F4" w:rsidRPr="00824F7E">
        <w:rPr>
          <w:rFonts w:asciiTheme="majorBidi" w:hAnsiTheme="majorBidi" w:cstheme="majorBidi"/>
          <w:sz w:val="28"/>
          <w:szCs w:val="28"/>
        </w:rPr>
        <w:t>conducted previously</w:t>
      </w:r>
      <w:r w:rsidR="00B30CBF" w:rsidRPr="00824F7E">
        <w:rPr>
          <w:rFonts w:asciiTheme="majorBidi" w:hAnsiTheme="majorBidi" w:cstheme="majorBidi"/>
          <w:sz w:val="28"/>
          <w:szCs w:val="28"/>
        </w:rPr>
        <w:t>.</w:t>
      </w:r>
      <w:r w:rsidR="007257F4" w:rsidRPr="00824F7E">
        <w:rPr>
          <w:rFonts w:asciiTheme="majorBidi" w:hAnsiTheme="majorBidi" w:cstheme="majorBidi"/>
          <w:sz w:val="28"/>
          <w:szCs w:val="28"/>
          <w:vertAlign w:val="superscript"/>
        </w:rPr>
        <w:t>27</w:t>
      </w:r>
    </w:p>
    <w:p w14:paraId="0C032CBD" w14:textId="77777777" w:rsidR="00702BD6" w:rsidRPr="00824F7E" w:rsidRDefault="00702BD6" w:rsidP="00E50F35">
      <w:pPr>
        <w:tabs>
          <w:tab w:val="left" w:pos="3420"/>
        </w:tabs>
        <w:bidi w:val="0"/>
        <w:spacing w:line="240" w:lineRule="auto"/>
        <w:jc w:val="both"/>
        <w:rPr>
          <w:rFonts w:asciiTheme="majorBidi" w:hAnsiTheme="majorBidi" w:cstheme="majorBidi"/>
          <w:sz w:val="28"/>
          <w:szCs w:val="28"/>
        </w:rPr>
      </w:pPr>
    </w:p>
    <w:p w14:paraId="6DCC3051" w14:textId="6F671F8C" w:rsidR="00F54556" w:rsidRPr="00824F7E" w:rsidRDefault="007257F4" w:rsidP="00E50F35">
      <w:pPr>
        <w:tabs>
          <w:tab w:val="left" w:pos="3420"/>
        </w:tabs>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As well as 2% of the </w:t>
      </w:r>
      <w:r w:rsidR="00B97B8D" w:rsidRPr="00824F7E">
        <w:rPr>
          <w:rFonts w:asciiTheme="majorBidi" w:hAnsiTheme="majorBidi" w:cstheme="majorBidi"/>
          <w:sz w:val="28"/>
          <w:szCs w:val="28"/>
        </w:rPr>
        <w:t xml:space="preserve">experimental </w:t>
      </w:r>
      <w:r w:rsidRPr="00824F7E">
        <w:rPr>
          <w:rFonts w:asciiTheme="majorBidi" w:hAnsiTheme="majorBidi" w:cstheme="majorBidi"/>
          <w:sz w:val="28"/>
          <w:szCs w:val="28"/>
        </w:rPr>
        <w:t>group changed their behaviors within the la</w:t>
      </w:r>
      <w:r w:rsidR="00133CCC" w:rsidRPr="00824F7E">
        <w:rPr>
          <w:rFonts w:asciiTheme="majorBidi" w:hAnsiTheme="majorBidi" w:cstheme="majorBidi"/>
          <w:sz w:val="28"/>
          <w:szCs w:val="28"/>
        </w:rPr>
        <w:t>st 6 months and intended to maintain</w:t>
      </w:r>
      <w:r w:rsidRPr="00824F7E">
        <w:rPr>
          <w:rFonts w:asciiTheme="majorBidi" w:hAnsiTheme="majorBidi" w:cstheme="majorBidi"/>
          <w:sz w:val="28"/>
          <w:szCs w:val="28"/>
        </w:rPr>
        <w:t xml:space="preserve"> </w:t>
      </w:r>
      <w:r w:rsidR="00B30CBF" w:rsidRPr="00824F7E">
        <w:rPr>
          <w:rFonts w:asciiTheme="majorBidi" w:hAnsiTheme="majorBidi" w:cstheme="majorBidi"/>
          <w:sz w:val="28"/>
          <w:szCs w:val="28"/>
        </w:rPr>
        <w:t xml:space="preserve">PA. </w:t>
      </w:r>
      <w:r w:rsidR="00653E74" w:rsidRPr="00824F7E">
        <w:rPr>
          <w:rFonts w:asciiTheme="majorBidi" w:hAnsiTheme="majorBidi" w:cstheme="majorBidi"/>
          <w:sz w:val="28"/>
          <w:szCs w:val="28"/>
        </w:rPr>
        <w:t>This finding was similar to</w:t>
      </w:r>
      <w:r w:rsidR="00133CCC" w:rsidRPr="00824F7E">
        <w:rPr>
          <w:rFonts w:asciiTheme="majorBidi" w:hAnsiTheme="majorBidi" w:cstheme="majorBidi"/>
          <w:sz w:val="28"/>
          <w:szCs w:val="28"/>
        </w:rPr>
        <w:t xml:space="preserve"> that </w:t>
      </w:r>
      <w:r w:rsidR="00653E74" w:rsidRPr="00824F7E">
        <w:rPr>
          <w:rFonts w:asciiTheme="majorBidi" w:hAnsiTheme="majorBidi" w:cstheme="majorBidi"/>
          <w:sz w:val="28"/>
          <w:szCs w:val="28"/>
        </w:rPr>
        <w:t xml:space="preserve">of </w:t>
      </w:r>
      <w:r w:rsidRPr="00824F7E">
        <w:rPr>
          <w:rFonts w:asciiTheme="majorBidi" w:hAnsiTheme="majorBidi" w:cstheme="majorBidi"/>
          <w:sz w:val="28"/>
          <w:szCs w:val="28"/>
        </w:rPr>
        <w:t>some studies conducted to promote the physical activities as the main risk factor for cardiovascular disease</w:t>
      </w:r>
      <w:r w:rsidR="00A17FE6" w:rsidRPr="00824F7E">
        <w:rPr>
          <w:rFonts w:asciiTheme="majorBidi" w:hAnsiTheme="majorBidi" w:cstheme="majorBidi"/>
          <w:sz w:val="28"/>
          <w:szCs w:val="28"/>
        </w:rPr>
        <w:t>.</w:t>
      </w:r>
      <w:r w:rsidR="00164410" w:rsidRPr="00824F7E">
        <w:rPr>
          <w:rFonts w:asciiTheme="majorBidi" w:hAnsiTheme="majorBidi" w:cstheme="majorBidi"/>
          <w:sz w:val="28"/>
          <w:szCs w:val="28"/>
          <w:vertAlign w:val="superscript"/>
        </w:rPr>
        <w:t>24</w:t>
      </w:r>
      <w:r w:rsidR="00C92DE7" w:rsidRPr="00824F7E">
        <w:rPr>
          <w:rFonts w:asciiTheme="majorBidi" w:hAnsiTheme="majorBidi" w:cstheme="majorBidi"/>
          <w:sz w:val="28"/>
          <w:szCs w:val="28"/>
          <w:vertAlign w:val="superscript"/>
        </w:rPr>
        <w:t>-</w:t>
      </w:r>
      <w:r w:rsidR="00A91B39" w:rsidRPr="00824F7E">
        <w:rPr>
          <w:rFonts w:asciiTheme="majorBidi" w:hAnsiTheme="majorBidi" w:cstheme="majorBidi"/>
          <w:sz w:val="28"/>
          <w:szCs w:val="28"/>
          <w:vertAlign w:val="superscript"/>
        </w:rPr>
        <w:t xml:space="preserve"> 28</w:t>
      </w:r>
      <w:r w:rsidR="00DE1A6A" w:rsidRPr="00824F7E">
        <w:rPr>
          <w:rFonts w:asciiTheme="majorBidi" w:hAnsiTheme="majorBidi" w:cstheme="majorBidi"/>
          <w:sz w:val="28"/>
          <w:szCs w:val="28"/>
        </w:rPr>
        <w:t xml:space="preserve"> </w:t>
      </w:r>
      <w:r w:rsidR="0036103E" w:rsidRPr="00824F7E">
        <w:rPr>
          <w:rFonts w:asciiTheme="majorBidi" w:hAnsiTheme="majorBidi" w:cstheme="majorBidi"/>
          <w:sz w:val="28"/>
          <w:szCs w:val="28"/>
        </w:rPr>
        <w:t xml:space="preserve"> </w:t>
      </w:r>
    </w:p>
    <w:p w14:paraId="78AC343B" w14:textId="77777777" w:rsidR="00A852F8" w:rsidRPr="00824F7E" w:rsidRDefault="00A852F8" w:rsidP="00E50F35">
      <w:pPr>
        <w:tabs>
          <w:tab w:val="left" w:pos="3420"/>
        </w:tabs>
        <w:bidi w:val="0"/>
        <w:spacing w:line="240" w:lineRule="auto"/>
        <w:jc w:val="both"/>
        <w:rPr>
          <w:rFonts w:asciiTheme="majorBidi" w:hAnsiTheme="majorBidi" w:cstheme="majorBidi"/>
          <w:sz w:val="28"/>
          <w:szCs w:val="28"/>
        </w:rPr>
      </w:pPr>
    </w:p>
    <w:p w14:paraId="7AAF2B37" w14:textId="053F008A" w:rsidR="004A4AB6" w:rsidRPr="00824F7E" w:rsidRDefault="007257F4" w:rsidP="00EE7E39">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The finding of the study showed that after the intervention the mean score of self-efficacy </w:t>
      </w:r>
      <w:r w:rsidR="00B30CBF" w:rsidRPr="00824F7E">
        <w:rPr>
          <w:rFonts w:asciiTheme="majorBidi" w:hAnsiTheme="majorBidi" w:cstheme="majorBidi"/>
          <w:sz w:val="28"/>
          <w:szCs w:val="28"/>
        </w:rPr>
        <w:t xml:space="preserve">and decisional balance </w:t>
      </w:r>
      <w:r w:rsidRPr="00824F7E">
        <w:rPr>
          <w:rFonts w:asciiTheme="majorBidi" w:hAnsiTheme="majorBidi" w:cstheme="majorBidi"/>
          <w:sz w:val="28"/>
          <w:szCs w:val="28"/>
        </w:rPr>
        <w:t>in the experimental group</w:t>
      </w:r>
      <w:r w:rsidR="00653E74" w:rsidRPr="00824F7E">
        <w:rPr>
          <w:rFonts w:asciiTheme="majorBidi" w:hAnsiTheme="majorBidi" w:cstheme="majorBidi"/>
          <w:sz w:val="28"/>
          <w:szCs w:val="28"/>
        </w:rPr>
        <w:t xml:space="preserve"> increased meaningfully in comparison with in comparison with </w:t>
      </w:r>
      <w:r w:rsidRPr="00824F7E">
        <w:rPr>
          <w:rFonts w:asciiTheme="majorBidi" w:hAnsiTheme="majorBidi" w:cstheme="majorBidi"/>
          <w:sz w:val="28"/>
          <w:szCs w:val="28"/>
        </w:rPr>
        <w:t xml:space="preserve">the control group. </w:t>
      </w:r>
      <w:r w:rsidR="00653E74" w:rsidRPr="00824F7E">
        <w:rPr>
          <w:rFonts w:asciiTheme="majorBidi" w:hAnsiTheme="majorBidi" w:cstheme="majorBidi"/>
          <w:sz w:val="28"/>
          <w:szCs w:val="28"/>
        </w:rPr>
        <w:t xml:space="preserve">Likewise, </w:t>
      </w:r>
      <w:r w:rsidR="006C2E44" w:rsidRPr="00824F7E">
        <w:rPr>
          <w:rFonts w:asciiTheme="majorBidi" w:hAnsiTheme="majorBidi" w:cstheme="majorBidi"/>
          <w:sz w:val="28"/>
          <w:szCs w:val="28"/>
        </w:rPr>
        <w:t xml:space="preserve">Bandura and Adams has stated that self-efficacy and more decisional balance were the most vital prerequisite for behavior change. It means that the participants in the </w:t>
      </w:r>
      <w:r w:rsidR="00B97B8D" w:rsidRPr="00824F7E">
        <w:rPr>
          <w:rFonts w:asciiTheme="majorBidi" w:hAnsiTheme="majorBidi" w:cstheme="majorBidi"/>
          <w:sz w:val="28"/>
          <w:szCs w:val="28"/>
        </w:rPr>
        <w:t xml:space="preserve">experimental </w:t>
      </w:r>
      <w:r w:rsidR="006C2E44" w:rsidRPr="00824F7E">
        <w:rPr>
          <w:rFonts w:asciiTheme="majorBidi" w:hAnsiTheme="majorBidi" w:cstheme="majorBidi"/>
          <w:sz w:val="28"/>
          <w:szCs w:val="28"/>
        </w:rPr>
        <w:t>group with a higher self-efficacy and decisional balance had a higher cap</w:t>
      </w:r>
      <w:r w:rsidR="00653E74" w:rsidRPr="00824F7E">
        <w:rPr>
          <w:rFonts w:asciiTheme="majorBidi" w:hAnsiTheme="majorBidi" w:cstheme="majorBidi"/>
          <w:sz w:val="28"/>
          <w:szCs w:val="28"/>
        </w:rPr>
        <w:t>ability to accept the PA as reported</w:t>
      </w:r>
      <w:r w:rsidR="00EE7E39" w:rsidRPr="00824F7E">
        <w:rPr>
          <w:rFonts w:asciiTheme="majorBidi" w:hAnsiTheme="majorBidi" w:cstheme="majorBidi"/>
          <w:sz w:val="28"/>
          <w:szCs w:val="28"/>
        </w:rPr>
        <w:t xml:space="preserve"> in previous similar studies</w:t>
      </w:r>
      <w:r w:rsidR="006C2E44" w:rsidRPr="00824F7E">
        <w:rPr>
          <w:rFonts w:asciiTheme="majorBidi" w:hAnsiTheme="majorBidi" w:cstheme="majorBidi"/>
          <w:sz w:val="28"/>
          <w:szCs w:val="28"/>
          <w:vertAlign w:val="superscript"/>
        </w:rPr>
        <w:t>26</w:t>
      </w:r>
      <w:r w:rsidR="006C2E44" w:rsidRPr="00824F7E">
        <w:rPr>
          <w:rFonts w:asciiTheme="majorBidi" w:hAnsiTheme="majorBidi" w:cstheme="majorBidi"/>
          <w:sz w:val="28"/>
          <w:szCs w:val="28"/>
        </w:rPr>
        <w:t xml:space="preserve"> </w:t>
      </w:r>
      <w:r w:rsidR="006C2E44" w:rsidRPr="00824F7E">
        <w:rPr>
          <w:rFonts w:asciiTheme="majorBidi" w:hAnsiTheme="majorBidi" w:cstheme="majorBidi"/>
          <w:sz w:val="28"/>
          <w:szCs w:val="28"/>
          <w:vertAlign w:val="superscript"/>
        </w:rPr>
        <w:t>29</w:t>
      </w:r>
      <w:r w:rsidR="00653E74" w:rsidRPr="00824F7E">
        <w:rPr>
          <w:rFonts w:asciiTheme="majorBidi" w:hAnsiTheme="majorBidi" w:cstheme="majorBidi"/>
          <w:sz w:val="28"/>
          <w:szCs w:val="28"/>
        </w:rPr>
        <w:t>. T</w:t>
      </w:r>
      <w:r w:rsidR="006C2E44" w:rsidRPr="00824F7E">
        <w:rPr>
          <w:rFonts w:asciiTheme="majorBidi" w:hAnsiTheme="majorBidi" w:cstheme="majorBidi"/>
          <w:sz w:val="28"/>
          <w:szCs w:val="28"/>
        </w:rPr>
        <w:t>hey stated that T</w:t>
      </w:r>
      <w:r w:rsidR="00653E74" w:rsidRPr="00824F7E">
        <w:rPr>
          <w:rFonts w:asciiTheme="majorBidi" w:hAnsiTheme="majorBidi" w:cstheme="majorBidi"/>
          <w:sz w:val="28"/>
          <w:szCs w:val="28"/>
        </w:rPr>
        <w:t>T</w:t>
      </w:r>
      <w:r w:rsidR="00EE7E39" w:rsidRPr="00824F7E">
        <w:rPr>
          <w:rFonts w:asciiTheme="majorBidi" w:hAnsiTheme="majorBidi" w:cstheme="majorBidi"/>
          <w:sz w:val="28"/>
          <w:szCs w:val="28"/>
        </w:rPr>
        <w:t xml:space="preserve">, </w:t>
      </w:r>
      <w:r w:rsidR="00653E74" w:rsidRPr="00824F7E">
        <w:rPr>
          <w:rFonts w:asciiTheme="majorBidi" w:hAnsiTheme="majorBidi" w:cstheme="majorBidi"/>
          <w:sz w:val="28"/>
          <w:szCs w:val="28"/>
        </w:rPr>
        <w:t>M-based educational programs</w:t>
      </w:r>
      <w:r w:rsidR="006C2E44" w:rsidRPr="00824F7E">
        <w:rPr>
          <w:rFonts w:asciiTheme="majorBidi" w:hAnsiTheme="majorBidi" w:cstheme="majorBidi"/>
          <w:sz w:val="28"/>
          <w:szCs w:val="28"/>
        </w:rPr>
        <w:t xml:space="preserve"> the mean score of the self-efficacy and decisional balance after the intervention</w:t>
      </w:r>
      <w:r w:rsidR="00653E74" w:rsidRPr="00824F7E">
        <w:rPr>
          <w:rFonts w:asciiTheme="majorBidi" w:hAnsiTheme="majorBidi" w:cstheme="majorBidi"/>
          <w:sz w:val="28"/>
          <w:szCs w:val="28"/>
        </w:rPr>
        <w:t xml:space="preserve"> increase. </w:t>
      </w:r>
      <w:r w:rsidR="00EE7E39" w:rsidRPr="00824F7E">
        <w:rPr>
          <w:rFonts w:asciiTheme="majorBidi" w:hAnsiTheme="majorBidi" w:cstheme="majorBidi"/>
          <w:sz w:val="28"/>
          <w:szCs w:val="28"/>
        </w:rPr>
        <w:t>Hence, they approve the</w:t>
      </w:r>
      <w:r w:rsidR="006C2E44" w:rsidRPr="00824F7E">
        <w:rPr>
          <w:rFonts w:asciiTheme="majorBidi" w:hAnsiTheme="majorBidi" w:cstheme="majorBidi"/>
          <w:sz w:val="28"/>
          <w:szCs w:val="28"/>
        </w:rPr>
        <w:t xml:space="preserve"> finding of the present study.</w:t>
      </w:r>
    </w:p>
    <w:p w14:paraId="51E99DF9" w14:textId="70795456" w:rsidR="00A852F8" w:rsidRPr="00824F7E" w:rsidRDefault="00A852F8" w:rsidP="00E50F35">
      <w:pPr>
        <w:bidi w:val="0"/>
        <w:spacing w:line="240" w:lineRule="auto"/>
        <w:jc w:val="both"/>
        <w:rPr>
          <w:rFonts w:asciiTheme="majorBidi" w:hAnsiTheme="majorBidi" w:cstheme="majorBidi"/>
          <w:sz w:val="28"/>
          <w:szCs w:val="28"/>
        </w:rPr>
      </w:pPr>
    </w:p>
    <w:p w14:paraId="24F22ED9" w14:textId="7DF8C3B6" w:rsidR="0027144D" w:rsidRPr="00824F7E" w:rsidRDefault="002C4EE8" w:rsidP="008158BF">
      <w:pPr>
        <w:bidi w:val="0"/>
        <w:spacing w:line="240" w:lineRule="auto"/>
        <w:ind w:firstLine="720"/>
        <w:jc w:val="both"/>
        <w:rPr>
          <w:rFonts w:asciiTheme="majorBidi" w:hAnsiTheme="majorBidi" w:cstheme="majorBidi"/>
          <w:sz w:val="28"/>
          <w:szCs w:val="28"/>
          <w:vertAlign w:val="superscript"/>
        </w:rPr>
      </w:pPr>
      <w:r w:rsidRPr="00824F7E">
        <w:rPr>
          <w:rFonts w:asciiTheme="majorBidi" w:hAnsiTheme="majorBidi" w:cstheme="majorBidi"/>
          <w:sz w:val="28"/>
          <w:szCs w:val="28"/>
        </w:rPr>
        <w:t>Based on the baseline data the majority of participants were in pre</w:t>
      </w:r>
      <w:r w:rsidR="008158BF" w:rsidRPr="00824F7E">
        <w:rPr>
          <w:rFonts w:asciiTheme="majorBidi" w:hAnsiTheme="majorBidi" w:cstheme="majorBidi"/>
          <w:sz w:val="28"/>
          <w:szCs w:val="28"/>
        </w:rPr>
        <w:t>-</w:t>
      </w:r>
      <w:r w:rsidRPr="00824F7E">
        <w:rPr>
          <w:rFonts w:asciiTheme="majorBidi" w:hAnsiTheme="majorBidi" w:cstheme="majorBidi"/>
          <w:sz w:val="28"/>
          <w:szCs w:val="28"/>
        </w:rPr>
        <w:t xml:space="preserve">contemplation and contemplation stages. To improve the stages of the change, the cognitive and behavioral processes of changes include consciousness-raising, helping relationships, dramatic relief, and environmental reevaluation were used. The results showed that after the educational intervention the mean scores of the cognitive and behavioral processes of changes in the participants in the </w:t>
      </w:r>
      <w:r w:rsidR="0027144D" w:rsidRPr="00824F7E">
        <w:rPr>
          <w:rFonts w:asciiTheme="majorBidi" w:hAnsiTheme="majorBidi" w:cstheme="majorBidi"/>
          <w:sz w:val="28"/>
          <w:szCs w:val="28"/>
        </w:rPr>
        <w:t xml:space="preserve">experimental </w:t>
      </w:r>
      <w:r w:rsidRPr="00824F7E">
        <w:rPr>
          <w:rFonts w:asciiTheme="majorBidi" w:hAnsiTheme="majorBidi" w:cstheme="majorBidi"/>
          <w:sz w:val="28"/>
          <w:szCs w:val="28"/>
        </w:rPr>
        <w:t>group were increased significantly</w:t>
      </w:r>
      <w:r w:rsidR="008158BF" w:rsidRPr="00824F7E">
        <w:rPr>
          <w:rFonts w:asciiTheme="majorBidi" w:hAnsiTheme="majorBidi" w:cstheme="majorBidi"/>
          <w:sz w:val="28"/>
          <w:szCs w:val="28"/>
        </w:rPr>
        <w:t>, compared to the control group</w:t>
      </w:r>
      <w:r w:rsidR="0027144D" w:rsidRPr="00824F7E">
        <w:rPr>
          <w:rFonts w:asciiTheme="majorBidi" w:hAnsiTheme="majorBidi" w:cstheme="majorBidi"/>
          <w:sz w:val="28"/>
          <w:szCs w:val="28"/>
        </w:rPr>
        <w:t xml:space="preserve">. The results of past different </w:t>
      </w:r>
      <w:r w:rsidR="008158BF" w:rsidRPr="00824F7E">
        <w:rPr>
          <w:rFonts w:asciiTheme="majorBidi" w:hAnsiTheme="majorBidi" w:cstheme="majorBidi"/>
          <w:sz w:val="28"/>
          <w:szCs w:val="28"/>
        </w:rPr>
        <w:t xml:space="preserve">these </w:t>
      </w:r>
      <w:r w:rsidR="0027144D" w:rsidRPr="00824F7E">
        <w:rPr>
          <w:rFonts w:asciiTheme="majorBidi" w:hAnsiTheme="majorBidi" w:cstheme="majorBidi"/>
          <w:sz w:val="28"/>
          <w:szCs w:val="28"/>
        </w:rPr>
        <w:t xml:space="preserve">studies were </w:t>
      </w:r>
      <w:r w:rsidR="008158BF" w:rsidRPr="00824F7E">
        <w:rPr>
          <w:rFonts w:asciiTheme="majorBidi" w:hAnsiTheme="majorBidi" w:cstheme="majorBidi"/>
          <w:sz w:val="28"/>
          <w:szCs w:val="28"/>
        </w:rPr>
        <w:t xml:space="preserve">also </w:t>
      </w:r>
      <w:r w:rsidR="0027144D" w:rsidRPr="00824F7E">
        <w:rPr>
          <w:rFonts w:asciiTheme="majorBidi" w:hAnsiTheme="majorBidi" w:cstheme="majorBidi"/>
          <w:sz w:val="28"/>
          <w:szCs w:val="28"/>
        </w:rPr>
        <w:t>consistent with the finding of the present study</w:t>
      </w:r>
      <w:r w:rsidRPr="00824F7E">
        <w:rPr>
          <w:rFonts w:asciiTheme="majorBidi" w:hAnsiTheme="majorBidi" w:cstheme="majorBidi"/>
          <w:sz w:val="28"/>
          <w:szCs w:val="28"/>
        </w:rPr>
        <w:t>.</w:t>
      </w:r>
      <w:r w:rsidR="0036103E" w:rsidRPr="00824F7E">
        <w:rPr>
          <w:rFonts w:asciiTheme="majorBidi" w:hAnsiTheme="majorBidi" w:cstheme="majorBidi"/>
          <w:sz w:val="28"/>
          <w:szCs w:val="28"/>
          <w:vertAlign w:val="superscript"/>
        </w:rPr>
        <w:t xml:space="preserve">25- </w:t>
      </w:r>
      <w:r w:rsidR="00473BBE" w:rsidRPr="00824F7E">
        <w:rPr>
          <w:rFonts w:asciiTheme="majorBidi" w:hAnsiTheme="majorBidi" w:cstheme="majorBidi"/>
          <w:sz w:val="28"/>
          <w:szCs w:val="28"/>
          <w:vertAlign w:val="superscript"/>
        </w:rPr>
        <w:t xml:space="preserve">30. </w:t>
      </w:r>
    </w:p>
    <w:p w14:paraId="6C4ACDAE" w14:textId="77777777" w:rsidR="0027144D" w:rsidRPr="00824F7E" w:rsidRDefault="0027144D" w:rsidP="00E50F35">
      <w:pPr>
        <w:bidi w:val="0"/>
        <w:spacing w:line="240" w:lineRule="auto"/>
        <w:jc w:val="both"/>
        <w:rPr>
          <w:rFonts w:asciiTheme="majorBidi" w:hAnsiTheme="majorBidi" w:cstheme="majorBidi"/>
          <w:sz w:val="28"/>
          <w:szCs w:val="28"/>
          <w:vertAlign w:val="superscript"/>
        </w:rPr>
      </w:pPr>
    </w:p>
    <w:p w14:paraId="6F7C9046" w14:textId="3E376D20" w:rsidR="00674621" w:rsidRPr="00824F7E" w:rsidRDefault="006C6905" w:rsidP="008158BF">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sz w:val="28"/>
          <w:szCs w:val="28"/>
        </w:rPr>
        <w:t>According to the TTM hypothesis, the cognitive and behavioral processes of changes are help</w:t>
      </w:r>
      <w:r w:rsidR="008158BF" w:rsidRPr="00824F7E">
        <w:rPr>
          <w:rFonts w:asciiTheme="majorBidi" w:hAnsiTheme="majorBidi" w:cstheme="majorBidi"/>
          <w:sz w:val="28"/>
          <w:szCs w:val="28"/>
        </w:rPr>
        <w:t>ing</w:t>
      </w:r>
      <w:r w:rsidRPr="00824F7E">
        <w:rPr>
          <w:rFonts w:asciiTheme="majorBidi" w:hAnsiTheme="majorBidi" w:cstheme="majorBidi"/>
          <w:sz w:val="28"/>
          <w:szCs w:val="28"/>
        </w:rPr>
        <w:t xml:space="preserve"> the individuals to move forward to higher stages of behavior change stages. It can conclude that participants in experimental group had more readiness </w:t>
      </w:r>
      <w:r w:rsidR="008158BF" w:rsidRPr="00824F7E">
        <w:rPr>
          <w:rFonts w:asciiTheme="majorBidi" w:hAnsiTheme="majorBidi" w:cstheme="majorBidi"/>
          <w:sz w:val="28"/>
          <w:szCs w:val="28"/>
        </w:rPr>
        <w:t>to participate</w:t>
      </w:r>
      <w:r w:rsidRPr="00824F7E">
        <w:rPr>
          <w:rFonts w:asciiTheme="majorBidi" w:hAnsiTheme="majorBidi" w:cstheme="majorBidi"/>
          <w:sz w:val="28"/>
          <w:szCs w:val="28"/>
        </w:rPr>
        <w:t xml:space="preserve"> in</w:t>
      </w:r>
      <w:r w:rsidR="008158BF" w:rsidRPr="00824F7E">
        <w:rPr>
          <w:rFonts w:asciiTheme="majorBidi" w:hAnsiTheme="majorBidi" w:cstheme="majorBidi"/>
          <w:sz w:val="28"/>
          <w:szCs w:val="28"/>
        </w:rPr>
        <w:t xml:space="preserve"> the</w:t>
      </w:r>
      <w:r w:rsidRPr="00824F7E">
        <w:rPr>
          <w:rFonts w:asciiTheme="majorBidi" w:hAnsiTheme="majorBidi" w:cstheme="majorBidi"/>
          <w:sz w:val="28"/>
          <w:szCs w:val="28"/>
        </w:rPr>
        <w:t xml:space="preserve"> recommended behavior</w:t>
      </w:r>
      <w:r w:rsidR="008158BF" w:rsidRPr="00824F7E">
        <w:rPr>
          <w:rFonts w:asciiTheme="majorBidi" w:hAnsiTheme="majorBidi" w:cstheme="majorBidi"/>
          <w:sz w:val="28"/>
          <w:szCs w:val="28"/>
        </w:rPr>
        <w:t>s</w:t>
      </w:r>
      <w:r w:rsidRPr="00824F7E">
        <w:rPr>
          <w:rFonts w:asciiTheme="majorBidi" w:hAnsiTheme="majorBidi" w:cstheme="majorBidi"/>
          <w:sz w:val="28"/>
          <w:szCs w:val="28"/>
          <w:vertAlign w:val="superscript"/>
        </w:rPr>
        <w:t>11, 25- 30</w:t>
      </w:r>
      <w:r w:rsidRPr="00824F7E">
        <w:rPr>
          <w:rFonts w:asciiTheme="majorBidi" w:hAnsiTheme="majorBidi" w:cstheme="majorBidi"/>
          <w:sz w:val="28"/>
          <w:szCs w:val="28"/>
        </w:rPr>
        <w:t xml:space="preserve">.  </w:t>
      </w:r>
      <w:r w:rsidR="00473BBE" w:rsidRPr="00824F7E">
        <w:rPr>
          <w:rFonts w:asciiTheme="majorBidi" w:hAnsiTheme="majorBidi" w:cstheme="majorBidi"/>
          <w:sz w:val="28"/>
          <w:szCs w:val="28"/>
        </w:rPr>
        <w:t xml:space="preserve"> </w:t>
      </w:r>
    </w:p>
    <w:p w14:paraId="56EF3ACF" w14:textId="77777777" w:rsidR="00A852F8" w:rsidRPr="00824F7E" w:rsidRDefault="00A852F8" w:rsidP="00E50F35">
      <w:pPr>
        <w:bidi w:val="0"/>
        <w:spacing w:line="240" w:lineRule="auto"/>
        <w:jc w:val="both"/>
        <w:rPr>
          <w:rFonts w:asciiTheme="majorBidi" w:hAnsiTheme="majorBidi" w:cstheme="majorBidi"/>
          <w:sz w:val="28"/>
          <w:szCs w:val="28"/>
        </w:rPr>
      </w:pPr>
    </w:p>
    <w:p w14:paraId="2449B3DF" w14:textId="4A015EA5" w:rsidR="00EB42C3" w:rsidRPr="00824F7E" w:rsidRDefault="00D25A71" w:rsidP="00C70E74">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sz w:val="28"/>
          <w:szCs w:val="28"/>
        </w:rPr>
        <w:t xml:space="preserve">Before the intervention, the rate of </w:t>
      </w:r>
      <w:r w:rsidR="00EB42C3" w:rsidRPr="00824F7E">
        <w:rPr>
          <w:rFonts w:asciiTheme="majorBidi" w:hAnsiTheme="majorBidi" w:cstheme="majorBidi"/>
          <w:sz w:val="28"/>
          <w:szCs w:val="28"/>
        </w:rPr>
        <w:t xml:space="preserve">the </w:t>
      </w:r>
      <w:r w:rsidRPr="00824F7E">
        <w:rPr>
          <w:rFonts w:asciiTheme="majorBidi" w:hAnsiTheme="majorBidi" w:cstheme="majorBidi"/>
          <w:sz w:val="28"/>
          <w:szCs w:val="28"/>
        </w:rPr>
        <w:t xml:space="preserve">Leisure-time physical activity in both groups was very low, and no meaningful difference was seen between the </w:t>
      </w:r>
      <w:r w:rsidRPr="00824F7E">
        <w:rPr>
          <w:rFonts w:asciiTheme="majorBidi" w:hAnsiTheme="majorBidi" w:cstheme="majorBidi"/>
          <w:sz w:val="28"/>
          <w:szCs w:val="28"/>
        </w:rPr>
        <w:lastRenderedPageBreak/>
        <w:t>two groups</w:t>
      </w:r>
      <w:r w:rsidR="006C496E" w:rsidRPr="00824F7E">
        <w:rPr>
          <w:rFonts w:asciiTheme="majorBidi" w:hAnsiTheme="majorBidi" w:cstheme="majorBidi"/>
          <w:sz w:val="28"/>
          <w:szCs w:val="28"/>
        </w:rPr>
        <w:t xml:space="preserve">, but after </w:t>
      </w:r>
      <w:r w:rsidR="008158BF" w:rsidRPr="00824F7E">
        <w:rPr>
          <w:rFonts w:asciiTheme="majorBidi" w:hAnsiTheme="majorBidi" w:cstheme="majorBidi"/>
          <w:sz w:val="28"/>
          <w:szCs w:val="28"/>
        </w:rPr>
        <w:t xml:space="preserve">the </w:t>
      </w:r>
      <w:r w:rsidR="006C496E" w:rsidRPr="00824F7E">
        <w:rPr>
          <w:rFonts w:asciiTheme="majorBidi" w:hAnsiTheme="majorBidi" w:cstheme="majorBidi"/>
          <w:sz w:val="28"/>
          <w:szCs w:val="28"/>
        </w:rPr>
        <w:t>intervention</w:t>
      </w:r>
      <w:r w:rsidR="008158BF" w:rsidRPr="00824F7E">
        <w:rPr>
          <w:rFonts w:asciiTheme="majorBidi" w:hAnsiTheme="majorBidi" w:cstheme="majorBidi"/>
          <w:sz w:val="28"/>
          <w:szCs w:val="28"/>
        </w:rPr>
        <w:t>,</w:t>
      </w:r>
      <w:r w:rsidR="006C496E" w:rsidRPr="00824F7E">
        <w:rPr>
          <w:rFonts w:asciiTheme="majorBidi" w:hAnsiTheme="majorBidi" w:cstheme="majorBidi"/>
          <w:sz w:val="28"/>
          <w:szCs w:val="28"/>
        </w:rPr>
        <w:t xml:space="preserve"> the mean scores of the MET- min/week PA in experimental group</w:t>
      </w:r>
      <w:r w:rsidR="008158BF" w:rsidRPr="00824F7E">
        <w:rPr>
          <w:rFonts w:asciiTheme="majorBidi" w:hAnsiTheme="majorBidi" w:cstheme="majorBidi"/>
          <w:sz w:val="28"/>
          <w:szCs w:val="28"/>
        </w:rPr>
        <w:t>,</w:t>
      </w:r>
      <w:r w:rsidR="006C496E" w:rsidRPr="00824F7E">
        <w:rPr>
          <w:rFonts w:asciiTheme="majorBidi" w:hAnsiTheme="majorBidi" w:cstheme="majorBidi"/>
          <w:sz w:val="28"/>
          <w:szCs w:val="28"/>
        </w:rPr>
        <w:t xml:space="preserve"> compared to </w:t>
      </w:r>
      <w:r w:rsidR="00474220" w:rsidRPr="00824F7E">
        <w:rPr>
          <w:rFonts w:asciiTheme="majorBidi" w:hAnsiTheme="majorBidi" w:cstheme="majorBidi"/>
          <w:sz w:val="28"/>
          <w:szCs w:val="28"/>
        </w:rPr>
        <w:t xml:space="preserve">the </w:t>
      </w:r>
      <w:r w:rsidR="006C496E" w:rsidRPr="00824F7E">
        <w:rPr>
          <w:rFonts w:asciiTheme="majorBidi" w:hAnsiTheme="majorBidi" w:cstheme="majorBidi"/>
          <w:sz w:val="28"/>
          <w:szCs w:val="28"/>
        </w:rPr>
        <w:t>control group</w:t>
      </w:r>
      <w:r w:rsidR="008158BF" w:rsidRPr="00824F7E">
        <w:rPr>
          <w:rFonts w:asciiTheme="majorBidi" w:hAnsiTheme="majorBidi" w:cstheme="majorBidi"/>
          <w:sz w:val="28"/>
          <w:szCs w:val="28"/>
        </w:rPr>
        <w:t>,</w:t>
      </w:r>
      <w:r w:rsidR="006C496E" w:rsidRPr="00824F7E">
        <w:rPr>
          <w:rFonts w:asciiTheme="majorBidi" w:hAnsiTheme="majorBidi" w:cstheme="majorBidi"/>
          <w:sz w:val="28"/>
          <w:szCs w:val="28"/>
        </w:rPr>
        <w:t xml:space="preserve"> meaningfully increased and a mean difference between </w:t>
      </w:r>
      <w:r w:rsidR="008158BF" w:rsidRPr="00824F7E">
        <w:rPr>
          <w:rFonts w:asciiTheme="majorBidi" w:hAnsiTheme="majorBidi" w:cstheme="majorBidi"/>
          <w:sz w:val="28"/>
          <w:szCs w:val="28"/>
        </w:rPr>
        <w:t xml:space="preserve">the </w:t>
      </w:r>
      <w:r w:rsidR="006C496E" w:rsidRPr="00824F7E">
        <w:rPr>
          <w:rFonts w:asciiTheme="majorBidi" w:hAnsiTheme="majorBidi" w:cstheme="majorBidi"/>
          <w:sz w:val="28"/>
          <w:szCs w:val="28"/>
        </w:rPr>
        <w:t xml:space="preserve">two groups was seen.  </w:t>
      </w:r>
      <w:r w:rsidR="00DD5D69" w:rsidRPr="00824F7E">
        <w:rPr>
          <w:rFonts w:asciiTheme="majorBidi" w:hAnsiTheme="majorBidi" w:cstheme="majorBidi"/>
          <w:sz w:val="28"/>
          <w:szCs w:val="28"/>
        </w:rPr>
        <w:t>It can be calculated that women in experimental group against the control group are more protected against the breast cancer, cardiovascular and coronary heart disease</w:t>
      </w:r>
      <w:r w:rsidR="008158BF" w:rsidRPr="00824F7E">
        <w:rPr>
          <w:rFonts w:asciiTheme="majorBidi" w:hAnsiTheme="majorBidi" w:cstheme="majorBidi"/>
          <w:sz w:val="28"/>
          <w:szCs w:val="28"/>
        </w:rPr>
        <w:t>s</w:t>
      </w:r>
      <w:r w:rsidR="00DD5D69" w:rsidRPr="00824F7E">
        <w:rPr>
          <w:rFonts w:asciiTheme="majorBidi" w:hAnsiTheme="majorBidi" w:cstheme="majorBidi"/>
          <w:sz w:val="28"/>
          <w:szCs w:val="28"/>
        </w:rPr>
        <w:t>, musculoskeletal disorders, disabilit</w:t>
      </w:r>
      <w:r w:rsidR="008158BF" w:rsidRPr="00824F7E">
        <w:rPr>
          <w:rFonts w:asciiTheme="majorBidi" w:hAnsiTheme="majorBidi" w:cstheme="majorBidi"/>
          <w:sz w:val="28"/>
          <w:szCs w:val="28"/>
        </w:rPr>
        <w:t>ies</w:t>
      </w:r>
      <w:r w:rsidR="00DD5D69" w:rsidRPr="00824F7E">
        <w:rPr>
          <w:rFonts w:asciiTheme="majorBidi" w:hAnsiTheme="majorBidi" w:cstheme="majorBidi"/>
          <w:sz w:val="28"/>
          <w:szCs w:val="28"/>
        </w:rPr>
        <w:t>, diabetes.  Motlagh et al</w:t>
      </w:r>
      <w:r w:rsidR="008158BF" w:rsidRPr="00824F7E">
        <w:rPr>
          <w:rFonts w:asciiTheme="majorBidi" w:hAnsiTheme="majorBidi" w:cstheme="majorBidi"/>
          <w:sz w:val="28"/>
          <w:szCs w:val="28"/>
        </w:rPr>
        <w:t>.,</w:t>
      </w:r>
      <w:r w:rsidR="00DD5D69" w:rsidRPr="00824F7E">
        <w:rPr>
          <w:rFonts w:asciiTheme="majorBidi" w:hAnsiTheme="majorBidi" w:cstheme="majorBidi"/>
          <w:sz w:val="28"/>
          <w:szCs w:val="28"/>
          <w:vertAlign w:val="superscript"/>
        </w:rPr>
        <w:t>26</w:t>
      </w:r>
      <w:r w:rsidR="00DD5D69" w:rsidRPr="00824F7E">
        <w:rPr>
          <w:rFonts w:asciiTheme="majorBidi" w:hAnsiTheme="majorBidi" w:cstheme="majorBidi"/>
          <w:sz w:val="28"/>
          <w:szCs w:val="28"/>
        </w:rPr>
        <w:t xml:space="preserve"> Moosavi et al</w:t>
      </w:r>
      <w:r w:rsidR="008158BF" w:rsidRPr="00824F7E">
        <w:rPr>
          <w:rFonts w:asciiTheme="majorBidi" w:hAnsiTheme="majorBidi" w:cstheme="majorBidi"/>
          <w:sz w:val="28"/>
          <w:szCs w:val="28"/>
        </w:rPr>
        <w:t>.,</w:t>
      </w:r>
      <w:r w:rsidR="00DD5D69" w:rsidRPr="00824F7E">
        <w:rPr>
          <w:rFonts w:asciiTheme="majorBidi" w:hAnsiTheme="majorBidi" w:cstheme="majorBidi"/>
          <w:sz w:val="28"/>
          <w:szCs w:val="28"/>
          <w:vertAlign w:val="superscript"/>
        </w:rPr>
        <w:t>30</w:t>
      </w:r>
      <w:r w:rsidR="00DD5D69" w:rsidRPr="00824F7E">
        <w:rPr>
          <w:rFonts w:asciiTheme="majorBidi" w:hAnsiTheme="majorBidi" w:cstheme="majorBidi"/>
          <w:sz w:val="28"/>
          <w:szCs w:val="28"/>
        </w:rPr>
        <w:t xml:space="preserve"> Jalilian et al</w:t>
      </w:r>
      <w:r w:rsidR="008158BF" w:rsidRPr="00824F7E">
        <w:rPr>
          <w:rFonts w:asciiTheme="majorBidi" w:hAnsiTheme="majorBidi" w:cstheme="majorBidi"/>
          <w:sz w:val="28"/>
          <w:szCs w:val="28"/>
        </w:rPr>
        <w:t>.,</w:t>
      </w:r>
      <w:r w:rsidR="00DD5D69" w:rsidRPr="00824F7E">
        <w:rPr>
          <w:rFonts w:asciiTheme="majorBidi" w:hAnsiTheme="majorBidi" w:cstheme="majorBidi"/>
          <w:sz w:val="28"/>
          <w:szCs w:val="28"/>
          <w:vertAlign w:val="superscript"/>
        </w:rPr>
        <w:t>28</w:t>
      </w:r>
      <w:r w:rsidR="00DD5D69" w:rsidRPr="00824F7E">
        <w:rPr>
          <w:rFonts w:asciiTheme="majorBidi" w:hAnsiTheme="majorBidi" w:cstheme="majorBidi"/>
          <w:sz w:val="28"/>
          <w:szCs w:val="28"/>
        </w:rPr>
        <w:t xml:space="preserve"> and El Sayed et al</w:t>
      </w:r>
      <w:r w:rsidR="00DD5D69" w:rsidRPr="00824F7E">
        <w:rPr>
          <w:rFonts w:asciiTheme="majorBidi" w:hAnsiTheme="majorBidi" w:cstheme="majorBidi"/>
          <w:sz w:val="28"/>
          <w:szCs w:val="28"/>
          <w:vertAlign w:val="superscript"/>
        </w:rPr>
        <w:t>25</w:t>
      </w:r>
      <w:r w:rsidR="008158BF" w:rsidRPr="00824F7E">
        <w:rPr>
          <w:rFonts w:asciiTheme="majorBidi" w:hAnsiTheme="majorBidi" w:cstheme="majorBidi"/>
          <w:sz w:val="28"/>
          <w:szCs w:val="28"/>
        </w:rPr>
        <w:t>.</w:t>
      </w:r>
      <w:r w:rsidR="00DD5D69" w:rsidRPr="00824F7E">
        <w:rPr>
          <w:rFonts w:asciiTheme="majorBidi" w:hAnsiTheme="majorBidi" w:cstheme="majorBidi"/>
          <w:sz w:val="28"/>
          <w:szCs w:val="28"/>
        </w:rPr>
        <w:t xml:space="preserve"> </w:t>
      </w:r>
      <w:r w:rsidR="008158BF" w:rsidRPr="00824F7E">
        <w:rPr>
          <w:rFonts w:asciiTheme="majorBidi" w:hAnsiTheme="majorBidi" w:cstheme="majorBidi"/>
          <w:sz w:val="28"/>
          <w:szCs w:val="28"/>
        </w:rPr>
        <w:t>T</w:t>
      </w:r>
      <w:r w:rsidR="00DD5D69" w:rsidRPr="00824F7E">
        <w:rPr>
          <w:rFonts w:asciiTheme="majorBidi" w:hAnsiTheme="majorBidi" w:cstheme="majorBidi"/>
          <w:sz w:val="28"/>
          <w:szCs w:val="28"/>
        </w:rPr>
        <w:t>hey have</w:t>
      </w:r>
      <w:r w:rsidR="008158BF" w:rsidRPr="00824F7E">
        <w:rPr>
          <w:rFonts w:asciiTheme="majorBidi" w:hAnsiTheme="majorBidi" w:cstheme="majorBidi"/>
          <w:sz w:val="28"/>
          <w:szCs w:val="28"/>
        </w:rPr>
        <w:t xml:space="preserve"> all</w:t>
      </w:r>
      <w:r w:rsidR="00DD5D69" w:rsidRPr="00824F7E">
        <w:rPr>
          <w:rFonts w:asciiTheme="majorBidi" w:hAnsiTheme="majorBidi" w:cstheme="majorBidi"/>
          <w:sz w:val="28"/>
          <w:szCs w:val="28"/>
        </w:rPr>
        <w:t xml:space="preserve"> stated that TTM-based educational intervention had increased the mean score</w:t>
      </w:r>
      <w:r w:rsidR="006542F0" w:rsidRPr="00824F7E">
        <w:rPr>
          <w:rFonts w:asciiTheme="majorBidi" w:hAnsiTheme="majorBidi" w:cstheme="majorBidi"/>
          <w:sz w:val="28"/>
          <w:szCs w:val="28"/>
        </w:rPr>
        <w:t>s</w:t>
      </w:r>
      <w:r w:rsidR="00DD5D69" w:rsidRPr="00824F7E">
        <w:rPr>
          <w:rFonts w:asciiTheme="majorBidi" w:hAnsiTheme="majorBidi" w:cstheme="majorBidi"/>
          <w:sz w:val="28"/>
          <w:szCs w:val="28"/>
        </w:rPr>
        <w:t xml:space="preserve"> of the behavior in the experimental group, </w:t>
      </w:r>
      <w:r w:rsidR="00C70E74" w:rsidRPr="00824F7E">
        <w:rPr>
          <w:rFonts w:asciiTheme="majorBidi" w:hAnsiTheme="majorBidi" w:cstheme="majorBidi"/>
          <w:sz w:val="28"/>
          <w:szCs w:val="28"/>
        </w:rPr>
        <w:t>similar to</w:t>
      </w:r>
      <w:r w:rsidR="00DD5D69" w:rsidRPr="00824F7E">
        <w:rPr>
          <w:rFonts w:asciiTheme="majorBidi" w:hAnsiTheme="majorBidi" w:cstheme="majorBidi"/>
          <w:sz w:val="28"/>
          <w:szCs w:val="28"/>
        </w:rPr>
        <w:t xml:space="preserve"> the present study.</w:t>
      </w:r>
    </w:p>
    <w:p w14:paraId="08BF1200" w14:textId="77777777" w:rsidR="00B72433" w:rsidRPr="00824F7E" w:rsidRDefault="00B72433" w:rsidP="00E50F35">
      <w:pPr>
        <w:bidi w:val="0"/>
        <w:spacing w:line="240" w:lineRule="auto"/>
        <w:jc w:val="both"/>
        <w:rPr>
          <w:rFonts w:asciiTheme="majorBidi" w:hAnsiTheme="majorBidi" w:cstheme="majorBidi"/>
          <w:sz w:val="28"/>
          <w:szCs w:val="28"/>
        </w:rPr>
      </w:pPr>
    </w:p>
    <w:p w14:paraId="5B65C047" w14:textId="1646E083" w:rsidR="00AE0E49" w:rsidRPr="00824F7E" w:rsidRDefault="00AE0E49" w:rsidP="00E50F35">
      <w:pPr>
        <w:bidi w:val="0"/>
        <w:spacing w:line="240" w:lineRule="auto"/>
        <w:ind w:firstLine="720"/>
        <w:jc w:val="both"/>
        <w:rPr>
          <w:rFonts w:asciiTheme="majorBidi" w:hAnsiTheme="majorBidi" w:cstheme="majorBidi"/>
          <w:sz w:val="28"/>
          <w:szCs w:val="28"/>
        </w:rPr>
      </w:pPr>
      <w:r w:rsidRPr="00824F7E">
        <w:rPr>
          <w:rFonts w:asciiTheme="majorBidi" w:hAnsiTheme="majorBidi" w:cstheme="majorBidi"/>
          <w:sz w:val="28"/>
          <w:szCs w:val="28"/>
        </w:rPr>
        <w:t xml:space="preserve">The limitation of the study was the self-reported method for completing the questionnaires of physical activity and </w:t>
      </w:r>
      <w:r w:rsidR="0043599A" w:rsidRPr="00824F7E">
        <w:rPr>
          <w:rFonts w:asciiTheme="majorBidi" w:hAnsiTheme="majorBidi" w:cstheme="majorBidi"/>
          <w:sz w:val="28"/>
          <w:szCs w:val="28"/>
        </w:rPr>
        <w:t>TTM</w:t>
      </w:r>
      <w:r w:rsidRPr="00824F7E">
        <w:rPr>
          <w:rFonts w:asciiTheme="majorBidi" w:hAnsiTheme="majorBidi" w:cstheme="majorBidi"/>
          <w:sz w:val="28"/>
          <w:szCs w:val="28"/>
        </w:rPr>
        <w:t>. We tried to gain the confidence about the accuracy of the responses of the participants by providing the details and information about two questionnaires and using effective and simple communication with women</w:t>
      </w:r>
      <w:r w:rsidR="002A49F1" w:rsidRPr="00824F7E">
        <w:rPr>
          <w:rFonts w:asciiTheme="majorBidi" w:hAnsiTheme="majorBidi" w:cstheme="majorBidi"/>
          <w:sz w:val="28"/>
          <w:szCs w:val="28"/>
        </w:rPr>
        <w:t>. In this study</w:t>
      </w:r>
      <w:r w:rsidR="00C70E74" w:rsidRPr="00824F7E">
        <w:rPr>
          <w:rFonts w:asciiTheme="majorBidi" w:hAnsiTheme="majorBidi" w:cstheme="majorBidi"/>
          <w:sz w:val="28"/>
          <w:szCs w:val="28"/>
        </w:rPr>
        <w:t>,</w:t>
      </w:r>
      <w:r w:rsidR="002A49F1" w:rsidRPr="00824F7E">
        <w:rPr>
          <w:rFonts w:asciiTheme="majorBidi" w:hAnsiTheme="majorBidi" w:cstheme="majorBidi"/>
          <w:sz w:val="28"/>
          <w:szCs w:val="28"/>
        </w:rPr>
        <w:t xml:space="preserve"> the selection of the intervention strategies based on the construct of the stages of change was the strength of the study.</w:t>
      </w:r>
    </w:p>
    <w:p w14:paraId="18F2131A" w14:textId="77777777" w:rsidR="00AE0E49" w:rsidRPr="00824F7E" w:rsidRDefault="00AE0E49" w:rsidP="00E50F35">
      <w:pPr>
        <w:bidi w:val="0"/>
        <w:spacing w:line="240" w:lineRule="auto"/>
        <w:jc w:val="both"/>
        <w:rPr>
          <w:rFonts w:asciiTheme="majorBidi" w:hAnsiTheme="majorBidi" w:cstheme="majorBidi"/>
          <w:sz w:val="28"/>
          <w:szCs w:val="28"/>
        </w:rPr>
      </w:pPr>
    </w:p>
    <w:p w14:paraId="056C0B4F" w14:textId="77777777" w:rsidR="00DC652A" w:rsidRPr="00824F7E" w:rsidRDefault="00B21EE4" w:rsidP="00E50F35">
      <w:pPr>
        <w:bidi w:val="0"/>
        <w:spacing w:line="240" w:lineRule="auto"/>
        <w:jc w:val="both"/>
        <w:rPr>
          <w:rFonts w:ascii="Verdana" w:hAnsi="Verdana" w:cstheme="majorBidi"/>
          <w:b/>
          <w:bCs/>
          <w:sz w:val="28"/>
          <w:szCs w:val="28"/>
        </w:rPr>
      </w:pPr>
      <w:r w:rsidRPr="00824F7E">
        <w:rPr>
          <w:rFonts w:ascii="Verdana" w:hAnsi="Verdana" w:cstheme="majorBidi"/>
          <w:b/>
          <w:bCs/>
          <w:sz w:val="28"/>
          <w:szCs w:val="28"/>
        </w:rPr>
        <w:t xml:space="preserve">Conclusion: </w:t>
      </w:r>
    </w:p>
    <w:p w14:paraId="1CFA7DA3" w14:textId="086A111E" w:rsidR="00086DF6" w:rsidRPr="00824F7E" w:rsidRDefault="00086DF6" w:rsidP="00C70E74">
      <w:pPr>
        <w:bidi w:val="0"/>
        <w:spacing w:line="240" w:lineRule="auto"/>
        <w:jc w:val="both"/>
        <w:rPr>
          <w:rFonts w:asciiTheme="majorBidi" w:hAnsiTheme="majorBidi" w:cstheme="majorBidi"/>
          <w:sz w:val="28"/>
          <w:szCs w:val="28"/>
        </w:rPr>
      </w:pPr>
      <w:r w:rsidRPr="00824F7E">
        <w:rPr>
          <w:rFonts w:asciiTheme="majorBidi" w:hAnsiTheme="majorBidi" w:cstheme="majorBidi"/>
          <w:sz w:val="28"/>
          <w:szCs w:val="28"/>
        </w:rPr>
        <w:t xml:space="preserve">Considering the results of the present study, it can be </w:t>
      </w:r>
      <w:r w:rsidR="00C639BA" w:rsidRPr="00824F7E">
        <w:rPr>
          <w:rFonts w:asciiTheme="majorBidi" w:hAnsiTheme="majorBidi" w:cstheme="majorBidi"/>
          <w:sz w:val="28"/>
          <w:szCs w:val="28"/>
        </w:rPr>
        <w:t>conclud</w:t>
      </w:r>
      <w:r w:rsidR="00C70E74" w:rsidRPr="00824F7E">
        <w:rPr>
          <w:rFonts w:asciiTheme="majorBidi" w:hAnsiTheme="majorBidi" w:cstheme="majorBidi"/>
          <w:sz w:val="28"/>
          <w:szCs w:val="28"/>
        </w:rPr>
        <w:t>ed</w:t>
      </w:r>
      <w:r w:rsidRPr="00824F7E">
        <w:rPr>
          <w:rFonts w:asciiTheme="majorBidi" w:hAnsiTheme="majorBidi" w:cstheme="majorBidi"/>
          <w:sz w:val="28"/>
          <w:szCs w:val="28"/>
        </w:rPr>
        <w:t xml:space="preserve"> that the TTM-based intervention was effective in enhancing the physical activities of post</w:t>
      </w:r>
      <w:r w:rsidR="00C70E74" w:rsidRPr="00824F7E">
        <w:rPr>
          <w:rFonts w:asciiTheme="majorBidi" w:hAnsiTheme="majorBidi" w:cstheme="majorBidi"/>
          <w:sz w:val="28"/>
          <w:szCs w:val="28"/>
        </w:rPr>
        <w:t>-</w:t>
      </w:r>
      <w:r w:rsidRPr="00824F7E">
        <w:rPr>
          <w:rFonts w:asciiTheme="majorBidi" w:hAnsiTheme="majorBidi" w:cstheme="majorBidi"/>
          <w:sz w:val="28"/>
          <w:szCs w:val="28"/>
        </w:rPr>
        <w:t>menopausal women.</w:t>
      </w:r>
      <w:r w:rsidR="00016538" w:rsidRPr="00824F7E">
        <w:rPr>
          <w:rFonts w:asciiTheme="majorBidi" w:hAnsiTheme="majorBidi" w:cstheme="majorBidi"/>
          <w:sz w:val="28"/>
          <w:szCs w:val="28"/>
        </w:rPr>
        <w:t xml:space="preserve"> </w:t>
      </w:r>
      <w:r w:rsidRPr="00824F7E">
        <w:rPr>
          <w:rFonts w:asciiTheme="majorBidi" w:hAnsiTheme="majorBidi" w:cstheme="majorBidi"/>
          <w:sz w:val="28"/>
          <w:szCs w:val="28"/>
        </w:rPr>
        <w:t>Physical activity for post</w:t>
      </w:r>
      <w:r w:rsidR="00C70E74" w:rsidRPr="00824F7E">
        <w:rPr>
          <w:rFonts w:asciiTheme="majorBidi" w:hAnsiTheme="majorBidi" w:cstheme="majorBidi"/>
          <w:sz w:val="28"/>
          <w:szCs w:val="28"/>
        </w:rPr>
        <w:t>-</w:t>
      </w:r>
      <w:r w:rsidRPr="00824F7E">
        <w:rPr>
          <w:rFonts w:asciiTheme="majorBidi" w:hAnsiTheme="majorBidi" w:cstheme="majorBidi"/>
          <w:sz w:val="28"/>
          <w:szCs w:val="28"/>
        </w:rPr>
        <w:t xml:space="preserve">menopausal women is a problematic and difficult action, because of some chronic diseases that were related to a higher age. </w:t>
      </w:r>
      <w:r w:rsidR="003D36BA" w:rsidRPr="00824F7E">
        <w:rPr>
          <w:rFonts w:asciiTheme="majorBidi" w:hAnsiTheme="majorBidi" w:cstheme="majorBidi"/>
          <w:sz w:val="28"/>
          <w:szCs w:val="28"/>
        </w:rPr>
        <w:t>Depression, mood disorders, cardiovascular disease</w:t>
      </w:r>
      <w:r w:rsidR="00C70E74" w:rsidRPr="00824F7E">
        <w:rPr>
          <w:rFonts w:asciiTheme="majorBidi" w:hAnsiTheme="majorBidi" w:cstheme="majorBidi"/>
          <w:sz w:val="28"/>
          <w:szCs w:val="28"/>
        </w:rPr>
        <w:t>s</w:t>
      </w:r>
      <w:r w:rsidR="003D36BA" w:rsidRPr="00824F7E">
        <w:rPr>
          <w:rFonts w:asciiTheme="majorBidi" w:hAnsiTheme="majorBidi" w:cstheme="majorBidi"/>
          <w:sz w:val="28"/>
          <w:szCs w:val="28"/>
        </w:rPr>
        <w:t>, osteoporosis, diabetes, and arthritis diseases are the most important obstacles for physical activities in post</w:t>
      </w:r>
      <w:r w:rsidR="00C70E74" w:rsidRPr="00824F7E">
        <w:rPr>
          <w:rFonts w:asciiTheme="majorBidi" w:hAnsiTheme="majorBidi" w:cstheme="majorBidi"/>
          <w:sz w:val="28"/>
          <w:szCs w:val="28"/>
        </w:rPr>
        <w:t>-</w:t>
      </w:r>
      <w:r w:rsidR="003D36BA" w:rsidRPr="00824F7E">
        <w:rPr>
          <w:rFonts w:asciiTheme="majorBidi" w:hAnsiTheme="majorBidi" w:cstheme="majorBidi"/>
          <w:sz w:val="28"/>
          <w:szCs w:val="28"/>
        </w:rPr>
        <w:t>menopausal women</w:t>
      </w:r>
      <w:r w:rsidRPr="00824F7E">
        <w:rPr>
          <w:rFonts w:asciiTheme="majorBidi" w:hAnsiTheme="majorBidi" w:cstheme="majorBidi"/>
          <w:sz w:val="28"/>
          <w:szCs w:val="28"/>
        </w:rPr>
        <w:t>.</w:t>
      </w:r>
    </w:p>
    <w:p w14:paraId="50B2A8EF" w14:textId="768C3250" w:rsidR="003D36BA" w:rsidRPr="00824F7E" w:rsidRDefault="003D36BA" w:rsidP="00C70E74">
      <w:pPr>
        <w:bidi w:val="0"/>
        <w:spacing w:line="240" w:lineRule="auto"/>
        <w:jc w:val="both"/>
        <w:rPr>
          <w:rFonts w:asciiTheme="majorBidi" w:hAnsiTheme="majorBidi" w:cstheme="majorBidi"/>
          <w:sz w:val="28"/>
          <w:szCs w:val="28"/>
          <w:lang w:val="en"/>
        </w:rPr>
      </w:pPr>
      <w:r w:rsidRPr="00824F7E">
        <w:rPr>
          <w:rFonts w:asciiTheme="majorBidi" w:hAnsiTheme="majorBidi" w:cstheme="majorBidi"/>
          <w:sz w:val="28"/>
          <w:szCs w:val="28"/>
          <w:lang w:val="en"/>
        </w:rPr>
        <w:t>Due to chronic diseases and disorders, post</w:t>
      </w:r>
      <w:r w:rsidR="00C70E74" w:rsidRPr="00824F7E">
        <w:rPr>
          <w:rFonts w:asciiTheme="majorBidi" w:hAnsiTheme="majorBidi" w:cstheme="majorBidi"/>
          <w:sz w:val="28"/>
          <w:szCs w:val="28"/>
          <w:lang w:val="en"/>
        </w:rPr>
        <w:t>-</w:t>
      </w:r>
      <w:r w:rsidRPr="00824F7E">
        <w:rPr>
          <w:rFonts w:asciiTheme="majorBidi" w:hAnsiTheme="majorBidi" w:cstheme="majorBidi"/>
          <w:sz w:val="28"/>
          <w:szCs w:val="28"/>
          <w:lang w:val="en"/>
        </w:rPr>
        <w:t xml:space="preserve">menopausal women are not able to change their sedentary behavior easily. But TTM is a staged model and based on individual status and </w:t>
      </w:r>
      <w:r w:rsidR="00C70E74" w:rsidRPr="00824F7E">
        <w:rPr>
          <w:rFonts w:asciiTheme="majorBidi" w:hAnsiTheme="majorBidi" w:cstheme="majorBidi"/>
          <w:sz w:val="28"/>
          <w:szCs w:val="28"/>
          <w:lang w:val="en"/>
        </w:rPr>
        <w:t>s</w:t>
      </w:r>
      <w:r w:rsidRPr="00824F7E">
        <w:rPr>
          <w:rFonts w:asciiTheme="majorBidi" w:hAnsiTheme="majorBidi" w:cstheme="majorBidi"/>
          <w:sz w:val="28"/>
          <w:szCs w:val="28"/>
          <w:lang w:val="en"/>
        </w:rPr>
        <w:t>tages of change provide</w:t>
      </w:r>
      <w:r w:rsidR="006542F0" w:rsidRPr="00824F7E">
        <w:rPr>
          <w:rFonts w:asciiTheme="majorBidi" w:hAnsiTheme="majorBidi" w:cstheme="majorBidi"/>
          <w:sz w:val="28"/>
          <w:szCs w:val="28"/>
          <w:lang w:val="en"/>
        </w:rPr>
        <w:t>s</w:t>
      </w:r>
      <w:r w:rsidRPr="00824F7E">
        <w:rPr>
          <w:rFonts w:asciiTheme="majorBidi" w:hAnsiTheme="majorBidi" w:cstheme="majorBidi"/>
          <w:sz w:val="28"/>
          <w:szCs w:val="28"/>
          <w:lang w:val="en"/>
        </w:rPr>
        <w:t xml:space="preserve"> some cognitive and behavioral strategies that lead to new behavior.</w:t>
      </w:r>
    </w:p>
    <w:p w14:paraId="32B2F62E" w14:textId="02BA1096" w:rsidR="00D4709B" w:rsidRPr="00824F7E" w:rsidRDefault="00D4709B" w:rsidP="00C70E74">
      <w:pPr>
        <w:bidi w:val="0"/>
        <w:spacing w:line="240" w:lineRule="auto"/>
        <w:jc w:val="both"/>
        <w:rPr>
          <w:rFonts w:asciiTheme="majorBidi" w:hAnsiTheme="majorBidi" w:cstheme="majorBidi"/>
          <w:sz w:val="28"/>
          <w:szCs w:val="28"/>
        </w:rPr>
      </w:pPr>
      <w:r w:rsidRPr="00824F7E">
        <w:rPr>
          <w:rFonts w:asciiTheme="majorBidi" w:hAnsiTheme="majorBidi" w:cstheme="majorBidi"/>
          <w:b/>
          <w:bCs/>
          <w:sz w:val="28"/>
          <w:szCs w:val="28"/>
        </w:rPr>
        <w:t>Acknowledgments:</w:t>
      </w:r>
      <w:r w:rsidRPr="00824F7E">
        <w:rPr>
          <w:rFonts w:asciiTheme="majorBidi" w:hAnsiTheme="majorBidi" w:cstheme="majorBidi"/>
          <w:sz w:val="28"/>
          <w:szCs w:val="28"/>
        </w:rPr>
        <w:t xml:space="preserve"> The study </w:t>
      </w:r>
      <w:r w:rsidRPr="00824F7E">
        <w:rPr>
          <w:rFonts w:asciiTheme="majorBidi" w:hAnsiTheme="majorBidi" w:cstheme="majorBidi"/>
          <w:sz w:val="28"/>
          <w:szCs w:val="28"/>
          <w:lang w:val="en"/>
        </w:rPr>
        <w:t>extracted</w:t>
      </w:r>
      <w:r w:rsidRPr="00824F7E">
        <w:rPr>
          <w:rFonts w:asciiTheme="majorBidi" w:hAnsiTheme="majorBidi" w:cstheme="majorBidi"/>
          <w:sz w:val="28"/>
          <w:szCs w:val="28"/>
        </w:rPr>
        <w:t xml:space="preserve"> </w:t>
      </w:r>
      <w:r w:rsidR="00C70E74" w:rsidRPr="00824F7E">
        <w:rPr>
          <w:rFonts w:asciiTheme="majorBidi" w:hAnsiTheme="majorBidi" w:cstheme="majorBidi"/>
          <w:sz w:val="28"/>
          <w:szCs w:val="28"/>
        </w:rPr>
        <w:t>from</w:t>
      </w:r>
      <w:r w:rsidRPr="00824F7E">
        <w:rPr>
          <w:rFonts w:asciiTheme="majorBidi" w:hAnsiTheme="majorBidi" w:cstheme="majorBidi"/>
          <w:sz w:val="28"/>
          <w:szCs w:val="28"/>
        </w:rPr>
        <w:t xml:space="preserve"> the </w:t>
      </w:r>
      <w:r w:rsidR="00C70E74" w:rsidRPr="00824F7E">
        <w:rPr>
          <w:rFonts w:asciiTheme="majorBidi" w:hAnsiTheme="majorBidi" w:cstheme="majorBidi"/>
          <w:sz w:val="28"/>
          <w:szCs w:val="28"/>
        </w:rPr>
        <w:t>m</w:t>
      </w:r>
      <w:r w:rsidRPr="00824F7E">
        <w:rPr>
          <w:rFonts w:asciiTheme="majorBidi" w:hAnsiTheme="majorBidi" w:cstheme="majorBidi"/>
          <w:sz w:val="28"/>
          <w:szCs w:val="28"/>
        </w:rPr>
        <w:t>aster's thesis in health education and promotion. This research was approved by the Medical Ethics Committee of Zahedan University of Medical Sciences with the ethical approval number of IR.ZAUMS.REC.1396.177. We would like to thank participants of the study.</w:t>
      </w:r>
    </w:p>
    <w:p w14:paraId="3220AC06" w14:textId="77777777" w:rsidR="00D4709B" w:rsidRPr="00824F7E" w:rsidRDefault="00D4709B" w:rsidP="00E50F35">
      <w:pPr>
        <w:bidi w:val="0"/>
        <w:spacing w:line="240" w:lineRule="auto"/>
        <w:jc w:val="both"/>
        <w:rPr>
          <w:rFonts w:asciiTheme="majorBidi" w:hAnsiTheme="majorBidi" w:cstheme="majorBidi"/>
          <w:b/>
          <w:bCs/>
          <w:sz w:val="28"/>
          <w:szCs w:val="28"/>
        </w:rPr>
      </w:pPr>
      <w:r w:rsidRPr="00824F7E">
        <w:rPr>
          <w:rFonts w:asciiTheme="majorBidi" w:hAnsiTheme="majorBidi" w:cstheme="majorBidi"/>
          <w:b/>
          <w:bCs/>
          <w:sz w:val="28"/>
          <w:szCs w:val="28"/>
        </w:rPr>
        <w:t>CONFLICT OF INTEREST:</w:t>
      </w:r>
    </w:p>
    <w:p w14:paraId="2A742265" w14:textId="47E2CAD6" w:rsidR="00D4709B" w:rsidRPr="00824F7E" w:rsidRDefault="00D4709B" w:rsidP="00E50F35">
      <w:pPr>
        <w:bidi w:val="0"/>
        <w:spacing w:line="240" w:lineRule="auto"/>
        <w:jc w:val="both"/>
        <w:rPr>
          <w:rFonts w:asciiTheme="majorBidi" w:hAnsiTheme="majorBidi" w:cstheme="majorBidi"/>
          <w:b/>
          <w:bCs/>
          <w:sz w:val="28"/>
          <w:szCs w:val="28"/>
        </w:rPr>
      </w:pPr>
      <w:r w:rsidRPr="00824F7E">
        <w:rPr>
          <w:rFonts w:asciiTheme="majorBidi" w:hAnsiTheme="majorBidi" w:cstheme="majorBidi"/>
          <w:sz w:val="28"/>
          <w:szCs w:val="28"/>
        </w:rPr>
        <w:t>Conflict of interest declared none</w:t>
      </w:r>
      <w:r w:rsidRPr="00824F7E">
        <w:rPr>
          <w:rFonts w:asciiTheme="majorBidi" w:hAnsiTheme="majorBidi" w:cstheme="majorBidi"/>
          <w:b/>
          <w:bCs/>
          <w:sz w:val="28"/>
          <w:szCs w:val="28"/>
        </w:rPr>
        <w:t>.</w:t>
      </w:r>
    </w:p>
    <w:p w14:paraId="41797EC5" w14:textId="01993954" w:rsidR="00D4709B" w:rsidRPr="00824F7E" w:rsidRDefault="00D4709B" w:rsidP="005E3615">
      <w:pPr>
        <w:bidi w:val="0"/>
        <w:spacing w:line="240" w:lineRule="auto"/>
        <w:jc w:val="both"/>
        <w:rPr>
          <w:rFonts w:asciiTheme="majorBidi" w:hAnsiTheme="majorBidi" w:cstheme="majorBidi"/>
          <w:sz w:val="28"/>
          <w:szCs w:val="28"/>
        </w:rPr>
      </w:pPr>
      <w:r w:rsidRPr="00824F7E">
        <w:rPr>
          <w:rFonts w:ascii="Verdana" w:hAnsi="Verdana" w:cstheme="majorBidi"/>
          <w:b/>
          <w:bCs/>
          <w:sz w:val="28"/>
          <w:szCs w:val="28"/>
        </w:rPr>
        <w:lastRenderedPageBreak/>
        <w:t>Author Contributions</w:t>
      </w:r>
      <w:r w:rsidRPr="00824F7E">
        <w:rPr>
          <w:rFonts w:asciiTheme="majorBidi" w:hAnsiTheme="majorBidi" w:cstheme="majorBidi"/>
          <w:b/>
          <w:bCs/>
          <w:sz w:val="28"/>
          <w:szCs w:val="28"/>
        </w:rPr>
        <w:t xml:space="preserve">:   </w:t>
      </w:r>
      <w:r w:rsidRPr="00824F7E">
        <w:rPr>
          <w:rFonts w:asciiTheme="majorBidi" w:hAnsiTheme="majorBidi" w:cstheme="majorBidi"/>
          <w:sz w:val="28"/>
          <w:szCs w:val="28"/>
        </w:rPr>
        <w:t xml:space="preserve">Study concept and design: Gholamreza Masoudy and Ashraf Sadat Dehghani, Analysis and interpretation of data: Hossain Ansari. Drafting of the manuscript:  </w:t>
      </w:r>
      <w:r w:rsidR="005E3615" w:rsidRPr="00824F7E">
        <w:rPr>
          <w:rFonts w:asciiTheme="majorBidi" w:hAnsiTheme="majorBidi" w:cstheme="majorBidi"/>
          <w:sz w:val="28"/>
          <w:szCs w:val="28"/>
        </w:rPr>
        <w:t>Javad Shahraki</w:t>
      </w:r>
      <w:r w:rsidRPr="00824F7E">
        <w:rPr>
          <w:rFonts w:asciiTheme="majorBidi" w:hAnsiTheme="majorBidi" w:cstheme="majorBidi"/>
          <w:sz w:val="28"/>
          <w:szCs w:val="28"/>
        </w:rPr>
        <w:t>, and Mohammad Hadi ab</w:t>
      </w:r>
      <w:r w:rsidR="004A536B">
        <w:rPr>
          <w:rFonts w:asciiTheme="majorBidi" w:hAnsiTheme="majorBidi" w:cstheme="majorBidi"/>
          <w:sz w:val="28"/>
          <w:szCs w:val="28"/>
        </w:rPr>
        <w:t>b</w:t>
      </w:r>
      <w:r w:rsidRPr="00824F7E">
        <w:rPr>
          <w:rFonts w:asciiTheme="majorBidi" w:hAnsiTheme="majorBidi" w:cstheme="majorBidi"/>
          <w:sz w:val="28"/>
          <w:szCs w:val="28"/>
        </w:rPr>
        <w:t>asi</w:t>
      </w:r>
      <w:r w:rsidR="00C70E74" w:rsidRPr="00824F7E">
        <w:rPr>
          <w:rFonts w:asciiTheme="majorBidi" w:hAnsiTheme="majorBidi" w:cstheme="majorBidi"/>
          <w:sz w:val="28"/>
          <w:szCs w:val="28"/>
        </w:rPr>
        <w:t xml:space="preserve">. Hossein Bagheri: </w:t>
      </w:r>
      <w:r w:rsidR="000C4224" w:rsidRPr="00824F7E">
        <w:rPr>
          <w:rFonts w:asciiTheme="majorBidi" w:hAnsiTheme="majorBidi" w:cstheme="majorBidi"/>
          <w:sz w:val="28"/>
          <w:szCs w:val="28"/>
        </w:rPr>
        <w:t>Composing and</w:t>
      </w:r>
      <w:r w:rsidR="00C70E74" w:rsidRPr="00824F7E">
        <w:rPr>
          <w:rFonts w:asciiTheme="majorBidi" w:hAnsiTheme="majorBidi" w:cstheme="majorBidi"/>
          <w:sz w:val="28"/>
          <w:szCs w:val="28"/>
        </w:rPr>
        <w:t xml:space="preserve"> editing</w:t>
      </w:r>
      <w:r w:rsidR="000C4224" w:rsidRPr="00824F7E">
        <w:rPr>
          <w:rFonts w:asciiTheme="majorBidi" w:hAnsiTheme="majorBidi" w:cstheme="majorBidi"/>
          <w:sz w:val="28"/>
          <w:szCs w:val="28"/>
        </w:rPr>
        <w:t xml:space="preserve"> text</w:t>
      </w:r>
      <w:r w:rsidR="00C70E74" w:rsidRPr="00824F7E">
        <w:rPr>
          <w:rFonts w:asciiTheme="majorBidi" w:hAnsiTheme="majorBidi" w:cstheme="majorBidi"/>
          <w:sz w:val="28"/>
          <w:szCs w:val="28"/>
        </w:rPr>
        <w:t xml:space="preserve">. </w:t>
      </w:r>
    </w:p>
    <w:p w14:paraId="628C4B68" w14:textId="4C08040C" w:rsidR="00D4709B" w:rsidRPr="00824F7E" w:rsidRDefault="00D4709B" w:rsidP="00E50F35">
      <w:pPr>
        <w:bidi w:val="0"/>
        <w:spacing w:line="240" w:lineRule="auto"/>
        <w:jc w:val="both"/>
        <w:rPr>
          <w:rFonts w:asciiTheme="majorBidi" w:hAnsiTheme="majorBidi" w:cstheme="majorBidi"/>
          <w:b/>
          <w:bCs/>
          <w:sz w:val="28"/>
          <w:szCs w:val="28"/>
        </w:rPr>
      </w:pPr>
    </w:p>
    <w:p w14:paraId="30E260C2" w14:textId="77777777" w:rsidR="00D4709B" w:rsidRPr="00824F7E" w:rsidRDefault="00D4709B" w:rsidP="00E50F35">
      <w:pPr>
        <w:bidi w:val="0"/>
        <w:spacing w:line="240" w:lineRule="auto"/>
        <w:jc w:val="both"/>
        <w:rPr>
          <w:rFonts w:asciiTheme="majorBidi" w:hAnsiTheme="majorBidi" w:cstheme="majorBidi"/>
          <w:sz w:val="28"/>
          <w:szCs w:val="28"/>
        </w:rPr>
      </w:pPr>
    </w:p>
    <w:p w14:paraId="5FC59909" w14:textId="77777777" w:rsidR="00D4709B" w:rsidRPr="00824F7E" w:rsidRDefault="00D4709B" w:rsidP="00E50F35">
      <w:pPr>
        <w:bidi w:val="0"/>
        <w:spacing w:line="240" w:lineRule="auto"/>
        <w:jc w:val="both"/>
        <w:rPr>
          <w:rFonts w:asciiTheme="majorBidi" w:hAnsiTheme="majorBidi" w:cstheme="majorBidi"/>
          <w:sz w:val="28"/>
          <w:szCs w:val="28"/>
        </w:rPr>
      </w:pPr>
    </w:p>
    <w:p w14:paraId="32A08DFF" w14:textId="7F013662" w:rsidR="00A852F8" w:rsidRPr="00824F7E" w:rsidRDefault="00A852F8" w:rsidP="00E50F35">
      <w:pPr>
        <w:bidi w:val="0"/>
        <w:spacing w:line="240" w:lineRule="auto"/>
        <w:jc w:val="both"/>
        <w:rPr>
          <w:rFonts w:asciiTheme="majorBidi" w:hAnsiTheme="majorBidi" w:cstheme="majorBidi"/>
          <w:sz w:val="28"/>
          <w:szCs w:val="28"/>
        </w:rPr>
      </w:pPr>
    </w:p>
    <w:p w14:paraId="6C905837" w14:textId="77777777" w:rsidR="00A852F8" w:rsidRPr="00824F7E" w:rsidRDefault="00A852F8" w:rsidP="00E50F35">
      <w:pPr>
        <w:bidi w:val="0"/>
        <w:spacing w:line="240" w:lineRule="auto"/>
        <w:jc w:val="both"/>
        <w:rPr>
          <w:rFonts w:asciiTheme="majorBidi" w:hAnsiTheme="majorBidi" w:cstheme="majorBidi"/>
          <w:sz w:val="28"/>
          <w:szCs w:val="28"/>
        </w:rPr>
      </w:pPr>
    </w:p>
    <w:p w14:paraId="066CAC67" w14:textId="77777777" w:rsidR="00A852F8" w:rsidRPr="00824F7E" w:rsidRDefault="00A852F8" w:rsidP="00E50F35">
      <w:pPr>
        <w:bidi w:val="0"/>
        <w:spacing w:line="240" w:lineRule="auto"/>
        <w:jc w:val="both"/>
        <w:rPr>
          <w:rFonts w:asciiTheme="majorBidi" w:hAnsiTheme="majorBidi" w:cstheme="majorBidi"/>
          <w:sz w:val="28"/>
          <w:szCs w:val="28"/>
        </w:rPr>
      </w:pPr>
    </w:p>
    <w:p w14:paraId="526BD241" w14:textId="20BD41C2" w:rsidR="00D11EC7" w:rsidRPr="00824F7E" w:rsidRDefault="00D11EC7" w:rsidP="00E50F35">
      <w:pPr>
        <w:bidi w:val="0"/>
        <w:spacing w:line="240" w:lineRule="auto"/>
        <w:rPr>
          <w:rFonts w:asciiTheme="majorBidi" w:hAnsiTheme="majorBidi" w:cstheme="majorBidi"/>
          <w:b/>
          <w:bCs/>
          <w:sz w:val="28"/>
          <w:szCs w:val="28"/>
        </w:rPr>
      </w:pPr>
      <w:r w:rsidRPr="00824F7E">
        <w:rPr>
          <w:rFonts w:asciiTheme="majorBidi" w:hAnsiTheme="majorBidi" w:cstheme="majorBidi"/>
          <w:b/>
          <w:bCs/>
          <w:sz w:val="28"/>
          <w:szCs w:val="28"/>
        </w:rPr>
        <w:br w:type="page"/>
      </w:r>
    </w:p>
    <w:p w14:paraId="1790863F" w14:textId="77777777" w:rsidR="00A852F8" w:rsidRPr="00824F7E" w:rsidRDefault="00A852F8" w:rsidP="00E50F35">
      <w:pPr>
        <w:bidi w:val="0"/>
        <w:spacing w:line="240" w:lineRule="auto"/>
        <w:rPr>
          <w:rFonts w:asciiTheme="majorBidi" w:hAnsiTheme="majorBidi" w:cstheme="majorBidi"/>
          <w:b/>
          <w:bCs/>
          <w:sz w:val="28"/>
          <w:szCs w:val="28"/>
        </w:rPr>
      </w:pPr>
    </w:p>
    <w:p w14:paraId="0D6DD8C4" w14:textId="77777777" w:rsidR="00DB016B" w:rsidRPr="00824F7E" w:rsidRDefault="00DB016B" w:rsidP="00E50F35">
      <w:pPr>
        <w:bidi w:val="0"/>
        <w:spacing w:line="240" w:lineRule="auto"/>
        <w:jc w:val="both"/>
        <w:rPr>
          <w:rFonts w:ascii="Verdana" w:hAnsi="Verdana" w:cstheme="majorBidi"/>
          <w:b/>
          <w:bCs/>
          <w:sz w:val="28"/>
          <w:szCs w:val="28"/>
        </w:rPr>
      </w:pPr>
      <w:r w:rsidRPr="00824F7E">
        <w:rPr>
          <w:rFonts w:ascii="Verdana" w:hAnsi="Verdana" w:cstheme="majorBidi"/>
          <w:b/>
          <w:bCs/>
          <w:sz w:val="28"/>
          <w:szCs w:val="28"/>
        </w:rPr>
        <w:t xml:space="preserve"> References</w:t>
      </w:r>
    </w:p>
    <w:p w14:paraId="482B4561"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Dos Santos Mota MP, Moura IC, Marinho RM, Sternick EB, Almeida AM. Evaluation of cardiovascular risk in climacteric women: A cross-sectional study. Journal of mid-life health. 2018; 9(3):123.</w:t>
      </w:r>
    </w:p>
    <w:p w14:paraId="3F117E31"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 Capistrano EJ, Dombek K, da Costa AC, Marinheiro LP. Factors associated with the severity of menopausal symptoms in postmenopausal Brazilian women. Reprodução &amp; Climatério. 2015 1; 30(2):70-6. </w:t>
      </w:r>
    </w:p>
    <w:p w14:paraId="1D23037B"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Wang M, Gong WW, Hu RY, Wang H, Guo Y, Bian Z, Lv J, Chen ZM, Li LM, Yu M. Age at natural menopause and associated factors in adult women: Findings from the China Kadoorie Biobank study in Zhejiang rural area. PloS one. 2018; 13(4): e0195658.</w:t>
      </w:r>
    </w:p>
    <w:p w14:paraId="63494BD1"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Sun L, Tan L, Yang F, Luo Y, Li X, Deng HW, et al. Meta-analysis suggests that smoking is associated with an increased risk of early natural menopause. Menopause. 2012; 19: 126±32. https://doi.org/10.1097/gme.0b013e318224f9ac PMID: 21946090</w:t>
      </w:r>
    </w:p>
    <w:p w14:paraId="0DEE6B5E"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b/>
          <w:bCs/>
          <w:sz w:val="28"/>
          <w:szCs w:val="28"/>
        </w:rPr>
        <w:t xml:space="preserve"> </w:t>
      </w:r>
      <w:r w:rsidRPr="00824F7E">
        <w:rPr>
          <w:rFonts w:ascii="Times New Roman" w:hAnsi="Times New Roman" w:cs="Times New Roman"/>
          <w:sz w:val="28"/>
          <w:szCs w:val="28"/>
        </w:rPr>
        <w:t>Henderson KD, Bernstein L, Henderson B, Kolonel L, Pike MC. Predictors of the timing of natural menopausein the Multiethnic Cohort Study. Am J Epidemiol. 2008; 167: 1287±94. https://doi.org/10.1093/aje/kwn046 PMID: 18359953</w:t>
      </w:r>
    </w:p>
    <w:p w14:paraId="0E99B1D8"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Schoenaker DA, Jackson CA, Rowlands JV, Mishra GD. Socioeconomic position, lifestyle factors and age at natural menopause: a systematic review and meta-analyses of studies across six continents. Int J Epidemiol. 2014; 43: 1542±62. https://doi.org/10.1093/ije/dyu094 PMID: 24771324.</w:t>
      </w:r>
    </w:p>
    <w:p w14:paraId="394863E4"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Carey L. Physical activity was associated with a reduced risk of death from all causes among postmenopausal women. Evidence-Based Nursing. 1998 1; 1(1)  </w:t>
      </w:r>
    </w:p>
    <w:p w14:paraId="292CF30D"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lang w:bidi="ar-SA"/>
        </w:rPr>
        <w:t>Alinia1A, Vahedian2 M</w:t>
      </w:r>
      <w:r w:rsidRPr="00824F7E">
        <w:rPr>
          <w:rFonts w:ascii="Times New Roman" w:hAnsi="Times New Roman" w:cs="Times New Roman"/>
          <w:sz w:val="28"/>
          <w:szCs w:val="28"/>
        </w:rPr>
        <w:t>, Alizadeh3</w:t>
      </w:r>
      <w:r w:rsidRPr="00824F7E">
        <w:rPr>
          <w:rFonts w:ascii="Times New Roman" w:hAnsi="Times New Roman" w:cs="Times New Roman"/>
          <w:sz w:val="28"/>
          <w:szCs w:val="28"/>
          <w:lang w:bidi="ar-SA"/>
        </w:rPr>
        <w:t xml:space="preserve"> P</w:t>
      </w:r>
      <w:r w:rsidRPr="00824F7E">
        <w:rPr>
          <w:rFonts w:ascii="Times New Roman" w:hAnsi="Times New Roman" w:cs="Times New Roman"/>
          <w:sz w:val="28"/>
          <w:szCs w:val="28"/>
        </w:rPr>
        <w:t>, Attarzadeh, R, Ismailia</w:t>
      </w:r>
      <w:r w:rsidRPr="00824F7E">
        <w:rPr>
          <w:rFonts w:ascii="Times New Roman" w:hAnsi="Times New Roman" w:cs="Times New Roman"/>
          <w:sz w:val="28"/>
          <w:szCs w:val="28"/>
          <w:lang w:bidi="ar-SA"/>
        </w:rPr>
        <w:t xml:space="preserve"> H</w:t>
      </w:r>
      <w:r w:rsidRPr="00824F7E">
        <w:rPr>
          <w:rFonts w:ascii="Times New Roman" w:hAnsi="Times New Roman" w:cs="Times New Roman"/>
          <w:sz w:val="28"/>
          <w:szCs w:val="28"/>
        </w:rPr>
        <w:t>, Asgari MG</w:t>
      </w:r>
      <w:r w:rsidRPr="00824F7E">
        <w:rPr>
          <w:rFonts w:ascii="Times New Roman" w:hAnsi="Times New Roman" w:cs="Times New Roman"/>
          <w:sz w:val="28"/>
          <w:szCs w:val="28"/>
          <w:lang w:bidi="ar-SA"/>
        </w:rPr>
        <w:t>. A Study on Effect of Trance Theoretical Model-based Educational Intervention on Degree of Exercising by Female Adolescent, Tonekabon Township, 2011.</w:t>
      </w:r>
      <w:r w:rsidRPr="00824F7E">
        <w:rPr>
          <w:rFonts w:ascii="Times New Roman" w:hAnsi="Times New Roman" w:cs="Times New Roman"/>
          <w:sz w:val="28"/>
          <w:szCs w:val="28"/>
        </w:rPr>
        <w:t xml:space="preserve"> </w:t>
      </w:r>
    </w:p>
    <w:p w14:paraId="3C750FAA"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 Azarbal F, Stefanick ML, Salmoirago</w:t>
      </w:r>
      <w:r w:rsidRPr="00824F7E">
        <w:rPr>
          <w:rFonts w:ascii="Cambria Math" w:hAnsi="Cambria Math" w:cs="Cambria Math"/>
          <w:sz w:val="28"/>
          <w:szCs w:val="28"/>
        </w:rPr>
        <w:t>‐</w:t>
      </w:r>
      <w:r w:rsidRPr="00824F7E">
        <w:rPr>
          <w:rFonts w:ascii="Times New Roman" w:hAnsi="Times New Roman" w:cs="Times New Roman"/>
          <w:sz w:val="28"/>
          <w:szCs w:val="28"/>
        </w:rPr>
        <w:t>Blotcher E, Manson JE, Albert CM, LaMonte MJ, Larson JC, Li W, Martin LW, Nassir R, Garcia L. Obesity, physical activity, and their interaction in incident atrial fibrillation in postmenopausal women. Journal of the American Heart Association. 2014 20;3(4):e001127</w:t>
      </w:r>
    </w:p>
    <w:p w14:paraId="71E6D3B5"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lastRenderedPageBreak/>
        <w:t xml:space="preserve"> Irwin ML, McTiernan A, Manson JE, Thomson CA, Sternfeld B, Stefanick ML, Wactawski-Wende J, Craft L, Lane D, Martin LW, Chlebowski R. Physical activity and survival in postmenopausal women with breast cancer: results from the women's health initiative. Cancer prevention research. 2011 1;4(4):522-9</w:t>
      </w:r>
    </w:p>
    <w:p w14:paraId="3F54B69F"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 Khosronia L, Jafari F, Hajimiri K. Effect of Education Based on Trans-Theoretical Model on Physical Activity of Reproductive Aged Women Referred to Health Centers in Zanjan. Journal of Human Environment and Health Promotion. 2020 10;6(3):115-20</w:t>
      </w:r>
    </w:p>
    <w:p w14:paraId="2FEED2F2"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 Physical Inactivity: A Global Public Health Problem. Available at: </w:t>
      </w:r>
      <w:hyperlink r:id="rId9" w:history="1">
        <w:r w:rsidRPr="00824F7E">
          <w:rPr>
            <w:rFonts w:ascii="Times New Roman" w:hAnsi="Times New Roman" w:cs="Times New Roman"/>
            <w:sz w:val="28"/>
            <w:szCs w:val="28"/>
            <w:u w:val="single"/>
          </w:rPr>
          <w:t>http://www.who.int/</w:t>
        </w:r>
      </w:hyperlink>
      <w:r w:rsidRPr="00824F7E">
        <w:rPr>
          <w:rFonts w:ascii="Times New Roman" w:hAnsi="Times New Roman" w:cs="Times New Roman"/>
          <w:sz w:val="28"/>
          <w:szCs w:val="28"/>
        </w:rPr>
        <w:t xml:space="preserve"> dietphysicalactivity/factsheet_inactivity/en.</w:t>
      </w:r>
    </w:p>
    <w:p w14:paraId="781F57F1"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Keykhaie Z, Zareban I, Shahrakipoor M, Hormozi M, Sharifi-Rad J, Masoudi G, Rahimi F. Implementation of internet training on posture reform of computer users in iran. Acta Informatica Medica. 2014; 22(6):379.</w:t>
      </w:r>
    </w:p>
    <w:p w14:paraId="657DA412"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Mazloomymahmoodabad S, Masoudy G, Fallahzadeh H, Jalili Z. Education based on precede-proceed on quality of life in elderly. Global journal of health science. 2014; 6(6):178.</w:t>
      </w:r>
    </w:p>
    <w:p w14:paraId="200C398E"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Elkazeh E, Elsaay OE. Applying the transtheoretical model of change and the health belief model to breast self-examination in females’ undergraduate students in Faculty of Nursing Tanta University. J Am Sci. 2012; 8:804-14.</w:t>
      </w:r>
    </w:p>
    <w:p w14:paraId="1008CF76"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Malekshahi F, Hidarnia A, Niknami S, Aminshokravi F. The Determination of Predictive Construct of Physical Behavior Change on Osteoporosis Prevention Women Aged 30-50: A Trans-Theoretical Method Study. Global journal of health science. 2016; 8(3):183.</w:t>
      </w:r>
    </w:p>
    <w:p w14:paraId="3D0B914C"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 Abdi J, Eftekhar H, Mahmoodi M, Shojayzadeh D, Sadeghi R. Physical activity status and position of governmental employees in changing stage based on the trans-theoretical model in Hamadan, Iran. Global journal of health science. 2015; 7(5):23.</w:t>
      </w:r>
    </w:p>
    <w:p w14:paraId="7FD1E99F"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Abdi J, Eftekhar H, Mahmoodi M, Shojaeizade D, Sadeghi R. Lifestyle of the employees working in Hamadan public sectors: application of the trans-theoretical model. Iranian Red Crescent Medical Journal. 2015; 17(2).</w:t>
      </w:r>
    </w:p>
    <w:p w14:paraId="32FC70DF"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Taghipour A, Shahroudi MV, Tabesh H, Safari-Moradabadi A, Anbarani MA. The effect of educational intervention based on the theory of planned behavior and stages of change construct on women's physical activity. Journal of Education and Health Promotion. 2019; 8.</w:t>
      </w:r>
    </w:p>
    <w:p w14:paraId="1982FB72"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lastRenderedPageBreak/>
        <w:t xml:space="preserve">  Prochaska JO, Redding CA, Evers KE. The transtheoretical model and stages of change. Health behavior: Theory, research, and practice. 2015 1:125-48.</w:t>
      </w:r>
    </w:p>
    <w:p w14:paraId="50F5157C"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Friman M, Huck J, Olsson LE. Transtheoretical model of change during travel behavior interventions: An integrative review. International journal of environmental research and public health. 2017; 14(6):581.</w:t>
      </w:r>
    </w:p>
    <w:p w14:paraId="6546246A"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 xml:space="preserve">Elezim A, Elezi G, Gontarev S, Gergiev G. Application of the Transtheoretical Model (TTM) to exercise behavior among Macedonian college students. </w:t>
      </w:r>
      <w:hyperlink r:id="rId10" w:tooltip="Journal of research in health sciences." w:history="1">
        <w:r w:rsidRPr="00824F7E">
          <w:rPr>
            <w:rFonts w:ascii="Times New Roman" w:hAnsi="Times New Roman" w:cs="Times New Roman"/>
            <w:sz w:val="28"/>
            <w:szCs w:val="28"/>
          </w:rPr>
          <w:t>J Res Health Sci.</w:t>
        </w:r>
      </w:hyperlink>
      <w:r w:rsidRPr="00824F7E">
        <w:rPr>
          <w:rFonts w:ascii="Times New Roman" w:hAnsi="Times New Roman" w:cs="Times New Roman"/>
          <w:sz w:val="28"/>
          <w:szCs w:val="28"/>
        </w:rPr>
        <w:t xml:space="preserve"> 2007 28; 7(2):25-30. </w:t>
      </w:r>
    </w:p>
    <w:p w14:paraId="4EEFE5B3"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Tung WC, Farmer S, Ding K, Tung WK, Hsu CH. Stages of condom use and decisional balance among college students. International nursing review. 2009; 56(3):346-53.</w:t>
      </w:r>
    </w:p>
    <w:p w14:paraId="644BF325" w14:textId="77777777" w:rsidR="00734A6F" w:rsidRPr="00824F7E" w:rsidRDefault="00734A6F" w:rsidP="00E50F35">
      <w:pPr>
        <w:numPr>
          <w:ilvl w:val="0"/>
          <w:numId w:val="3"/>
        </w:numPr>
        <w:bidi w:val="0"/>
        <w:spacing w:after="200" w:line="240" w:lineRule="auto"/>
        <w:jc w:val="both"/>
        <w:rPr>
          <w:rFonts w:ascii="Times New Roman" w:hAnsi="Times New Roman" w:cs="Times New Roman"/>
          <w:sz w:val="28"/>
          <w:szCs w:val="28"/>
        </w:rPr>
      </w:pPr>
      <w:r w:rsidRPr="00824F7E">
        <w:rPr>
          <w:rFonts w:ascii="Times New Roman" w:hAnsi="Times New Roman" w:cs="Times New Roman"/>
          <w:sz w:val="28"/>
          <w:szCs w:val="28"/>
        </w:rPr>
        <w:t>Jeihooni AK, Karimi S, Kashfi SH, Mansourian M, Afzali P. Effectiveness of educational program based on Trans-Theoretical model in prevention of osteoporosis in women. Journal of Advanced Pharmacy Education &amp; Research. 2018; 8(S2).</w:t>
      </w:r>
    </w:p>
    <w:p w14:paraId="50BBBA97" w14:textId="77777777" w:rsidR="00734A6F" w:rsidRPr="00824F7E" w:rsidRDefault="00734A6F" w:rsidP="00E50F35">
      <w:pPr>
        <w:bidi w:val="0"/>
        <w:spacing w:line="240" w:lineRule="auto"/>
        <w:ind w:left="90"/>
        <w:jc w:val="both"/>
        <w:rPr>
          <w:rFonts w:ascii="Times New Roman" w:hAnsi="Times New Roman" w:cs="Times New Roman"/>
          <w:sz w:val="28"/>
          <w:szCs w:val="28"/>
        </w:rPr>
      </w:pPr>
      <w:r w:rsidRPr="00824F7E">
        <w:rPr>
          <w:rFonts w:ascii="Times New Roman" w:hAnsi="Times New Roman" w:cs="Times New Roman"/>
          <w:sz w:val="28"/>
          <w:szCs w:val="28"/>
        </w:rPr>
        <w:t>25- El Sayed HA, Ibrahim HA, Samia Abd Elhakeem H, Sarhan AE. The Effect of a Trans-Theoretical Model Based Intervention on Physical Exercises Behavior among Postpartum Women at Benha City, Egypt. American Journal of Nursing. 2019;7(3):342-53.</w:t>
      </w:r>
    </w:p>
    <w:p w14:paraId="4CF21F20" w14:textId="77777777" w:rsidR="00734A6F" w:rsidRPr="00824F7E" w:rsidRDefault="00734A6F" w:rsidP="00E50F35">
      <w:pPr>
        <w:bidi w:val="0"/>
        <w:spacing w:line="240" w:lineRule="auto"/>
        <w:ind w:left="90"/>
        <w:jc w:val="both"/>
        <w:rPr>
          <w:rFonts w:ascii="Times New Roman" w:hAnsi="Times New Roman" w:cs="Times New Roman"/>
          <w:sz w:val="28"/>
          <w:szCs w:val="28"/>
        </w:rPr>
      </w:pPr>
      <w:r w:rsidRPr="00824F7E">
        <w:rPr>
          <w:rFonts w:ascii="Times New Roman" w:hAnsi="Times New Roman" w:cs="Times New Roman"/>
          <w:sz w:val="28"/>
          <w:szCs w:val="28"/>
        </w:rPr>
        <w:t>26- Motlagh Z, Hidarnia A, Kaveh MH, Kojuri J. Influence of a trans-theoretical model based intervention on physical activity in hypertensive patients: A randomized clinical trial. Asian Journal of Sports Medicine. 2017 1;8(2).</w:t>
      </w:r>
    </w:p>
    <w:p w14:paraId="7FA0FA85" w14:textId="77777777" w:rsidR="00734A6F" w:rsidRPr="00824F7E" w:rsidRDefault="00734A6F" w:rsidP="00E50F35">
      <w:pPr>
        <w:bidi w:val="0"/>
        <w:spacing w:line="240" w:lineRule="auto"/>
        <w:ind w:left="90"/>
        <w:jc w:val="both"/>
        <w:rPr>
          <w:rFonts w:ascii="Times New Roman" w:hAnsi="Times New Roman" w:cs="Times New Roman"/>
          <w:sz w:val="28"/>
          <w:szCs w:val="28"/>
        </w:rPr>
      </w:pPr>
      <w:r w:rsidRPr="00824F7E">
        <w:rPr>
          <w:rFonts w:ascii="Times New Roman" w:hAnsi="Times New Roman" w:cs="Times New Roman"/>
          <w:sz w:val="28"/>
          <w:szCs w:val="28"/>
        </w:rPr>
        <w:t xml:space="preserve"> 27- Alinia A, Vahedian M, Alizadeh P, Attarzadeh R, Esmaeili H, Asgari MH. A Study on Effect of Trance Theoretical Model-based Educational Intervention on Degree of Exercising by Female Adolescent, Tonekabon Township, 2011.</w:t>
      </w:r>
    </w:p>
    <w:p w14:paraId="5DB7AFBC" w14:textId="77777777" w:rsidR="00734A6F" w:rsidRPr="00824F7E" w:rsidRDefault="00734A6F" w:rsidP="00E50F35">
      <w:pPr>
        <w:bidi w:val="0"/>
        <w:spacing w:line="240" w:lineRule="auto"/>
        <w:ind w:left="90"/>
        <w:jc w:val="both"/>
        <w:rPr>
          <w:rFonts w:ascii="Times New Roman" w:hAnsi="Times New Roman" w:cs="Times New Roman"/>
          <w:sz w:val="28"/>
          <w:szCs w:val="28"/>
        </w:rPr>
      </w:pPr>
      <w:r w:rsidRPr="00824F7E">
        <w:rPr>
          <w:rFonts w:ascii="Times New Roman" w:hAnsi="Times New Roman" w:cs="Times New Roman"/>
          <w:sz w:val="28"/>
          <w:szCs w:val="28"/>
        </w:rPr>
        <w:t xml:space="preserve">28-Huang, C.M., Wu, H.L., Huang, S.H., Chien, L.Y., Guo, J.L. Transtheoretical model-based passive smoking prevention programme among pregnant women and mothers of young children. Eur J Public Health. 2013; 23(5):777-782. </w:t>
      </w:r>
    </w:p>
    <w:p w14:paraId="6ADD9D08" w14:textId="77777777" w:rsidR="00734A6F" w:rsidRPr="00824F7E" w:rsidRDefault="00734A6F" w:rsidP="00E50F35">
      <w:pPr>
        <w:bidi w:val="0"/>
        <w:spacing w:line="240" w:lineRule="auto"/>
        <w:ind w:left="90"/>
        <w:jc w:val="both"/>
        <w:rPr>
          <w:rFonts w:ascii="Times New Roman" w:hAnsi="Times New Roman" w:cs="Times New Roman"/>
          <w:sz w:val="28"/>
          <w:szCs w:val="28"/>
        </w:rPr>
      </w:pPr>
      <w:r w:rsidRPr="00824F7E">
        <w:rPr>
          <w:rFonts w:ascii="Times New Roman" w:hAnsi="Times New Roman" w:cs="Times New Roman"/>
          <w:sz w:val="28"/>
          <w:szCs w:val="28"/>
        </w:rPr>
        <w:t>29- Jalilian M, Darabi M, Sharifirad Gh, Kakaei H. Interventional Program based on Trans-Theoretical Model to Promote Regular Physical Activity in Office Workers. J Health Syst Res 2013; 9(2): 188-195.</w:t>
      </w:r>
    </w:p>
    <w:p w14:paraId="3EB694B5" w14:textId="524CBA1E" w:rsidR="00AB49A7" w:rsidRPr="00824F7E" w:rsidRDefault="00734A6F" w:rsidP="00353CBB">
      <w:pPr>
        <w:bidi w:val="0"/>
        <w:spacing w:line="240" w:lineRule="auto"/>
        <w:ind w:left="90"/>
        <w:jc w:val="both"/>
        <w:rPr>
          <w:rFonts w:asciiTheme="majorBidi" w:hAnsiTheme="majorBidi" w:cstheme="majorBidi"/>
          <w:sz w:val="28"/>
          <w:szCs w:val="28"/>
        </w:rPr>
      </w:pPr>
      <w:r w:rsidRPr="00824F7E">
        <w:rPr>
          <w:rFonts w:ascii="Times New Roman" w:hAnsi="Times New Roman" w:cs="Times New Roman"/>
          <w:sz w:val="28"/>
          <w:szCs w:val="28"/>
        </w:rPr>
        <w:t>30</w:t>
      </w:r>
      <w:r w:rsidR="006B3DF4" w:rsidRPr="00824F7E">
        <w:rPr>
          <w:rFonts w:ascii="Times New Roman" w:hAnsi="Times New Roman" w:cs="Times New Roman"/>
          <w:sz w:val="28"/>
          <w:szCs w:val="28"/>
        </w:rPr>
        <w:t>-</w:t>
      </w:r>
      <w:r w:rsidRPr="00824F7E">
        <w:rPr>
          <w:rFonts w:ascii="Times New Roman" w:hAnsi="Times New Roman" w:cs="Times New Roman"/>
          <w:sz w:val="28"/>
          <w:szCs w:val="28"/>
        </w:rPr>
        <w:t>Moosavi S, Farmanbar R, Fatemi S, Yazdanipour MA. The Effect of a TTM-Based Intervention on Level of Physical Activity in ICU Nurses. Iran Red Crescent Med J. 2017; 19(12): e59033.</w:t>
      </w:r>
    </w:p>
    <w:sectPr w:rsidR="00AB49A7" w:rsidRPr="00824F7E" w:rsidSect="0038681D">
      <w:footerReference w:type="default" r:id="rId11"/>
      <w:pgSz w:w="11906" w:h="16838"/>
      <w:pgMar w:top="1440" w:right="1440" w:bottom="1440" w:left="1440" w:header="708" w:footer="708" w:gutter="0"/>
      <w:cols w:space="708"/>
      <w:bidi/>
      <w:rtlGutter/>
      <w:docGrid w:linePitch="5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A41F5" w14:textId="77777777" w:rsidR="00552E3C" w:rsidRDefault="00552E3C" w:rsidP="008F048B">
      <w:pPr>
        <w:spacing w:after="0" w:line="240" w:lineRule="auto"/>
      </w:pPr>
      <w:r>
        <w:separator/>
      </w:r>
    </w:p>
  </w:endnote>
  <w:endnote w:type="continuationSeparator" w:id="0">
    <w:p w14:paraId="710D9096" w14:textId="77777777" w:rsidR="00552E3C" w:rsidRDefault="00552E3C" w:rsidP="008F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GillSansMT,Bold">
    <w:panose1 w:val="00000000000000000000"/>
    <w:charset w:val="00"/>
    <w:family w:val="auto"/>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4401666"/>
      <w:docPartObj>
        <w:docPartGallery w:val="Page Numbers (Bottom of Page)"/>
        <w:docPartUnique/>
      </w:docPartObj>
    </w:sdtPr>
    <w:sdtEndPr>
      <w:rPr>
        <w:noProof/>
      </w:rPr>
    </w:sdtEndPr>
    <w:sdtContent>
      <w:p w14:paraId="013FB565" w14:textId="3AE73005" w:rsidR="00552E3C" w:rsidRDefault="00552E3C">
        <w:pPr>
          <w:pStyle w:val="Footer"/>
        </w:pPr>
        <w:r>
          <w:fldChar w:fldCharType="begin"/>
        </w:r>
        <w:r>
          <w:instrText xml:space="preserve"> PAGE   \* MERGEFORMAT </w:instrText>
        </w:r>
        <w:r>
          <w:fldChar w:fldCharType="separate"/>
        </w:r>
        <w:r w:rsidR="00AF49B5">
          <w:rPr>
            <w:noProof/>
            <w:rtl/>
          </w:rPr>
          <w:t>1</w:t>
        </w:r>
        <w:r>
          <w:rPr>
            <w:noProof/>
          </w:rPr>
          <w:fldChar w:fldCharType="end"/>
        </w:r>
      </w:p>
    </w:sdtContent>
  </w:sdt>
  <w:p w14:paraId="041EA3C2" w14:textId="77777777" w:rsidR="00552E3C" w:rsidRDefault="00552E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C05F" w14:textId="77777777" w:rsidR="00552E3C" w:rsidRDefault="00552E3C" w:rsidP="008F048B">
      <w:pPr>
        <w:spacing w:after="0" w:line="240" w:lineRule="auto"/>
      </w:pPr>
      <w:r>
        <w:separator/>
      </w:r>
    </w:p>
  </w:footnote>
  <w:footnote w:type="continuationSeparator" w:id="0">
    <w:p w14:paraId="7E2733CB" w14:textId="77777777" w:rsidR="00552E3C" w:rsidRDefault="00552E3C" w:rsidP="008F0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25D"/>
    <w:multiLevelType w:val="hybridMultilevel"/>
    <w:tmpl w:val="683E9C7A"/>
    <w:lvl w:ilvl="0" w:tplc="E996A69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C7BFC"/>
    <w:multiLevelType w:val="multilevel"/>
    <w:tmpl w:val="D3E2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93D28"/>
    <w:multiLevelType w:val="hybridMultilevel"/>
    <w:tmpl w:val="683E9C7A"/>
    <w:lvl w:ilvl="0" w:tplc="E996A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42C41"/>
    <w:multiLevelType w:val="hybridMultilevel"/>
    <w:tmpl w:val="683E9C7A"/>
    <w:lvl w:ilvl="0" w:tplc="E996A6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C1FCD"/>
    <w:multiLevelType w:val="hybridMultilevel"/>
    <w:tmpl w:val="E628184A"/>
    <w:lvl w:ilvl="0" w:tplc="32E838DE">
      <w:start w:val="6"/>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A1D4C42"/>
    <w:multiLevelType w:val="hybridMultilevel"/>
    <w:tmpl w:val="3ED4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26BA"/>
    <w:multiLevelType w:val="hybridMultilevel"/>
    <w:tmpl w:val="794CD3D0"/>
    <w:lvl w:ilvl="0" w:tplc="7CDC9F50">
      <w:start w:val="1"/>
      <w:numFmt w:val="decimal"/>
      <w:lvlText w:val="%1."/>
      <w:lvlJc w:val="left"/>
      <w:pPr>
        <w:ind w:left="1260" w:hanging="360"/>
      </w:pPr>
      <w:rPr>
        <w:rFonts w:ascii="Times New Roman" w:eastAsia="Calibri" w:hAnsi="Times New Roman"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946E4"/>
    <w:multiLevelType w:val="hybridMultilevel"/>
    <w:tmpl w:val="683E9C7A"/>
    <w:lvl w:ilvl="0" w:tplc="E996A6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F7721"/>
    <w:multiLevelType w:val="multilevel"/>
    <w:tmpl w:val="D3E2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020CF"/>
    <w:multiLevelType w:val="multilevel"/>
    <w:tmpl w:val="D3E2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175CC"/>
    <w:multiLevelType w:val="hybridMultilevel"/>
    <w:tmpl w:val="24B805FE"/>
    <w:lvl w:ilvl="0" w:tplc="C136B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30EC4"/>
    <w:multiLevelType w:val="hybridMultilevel"/>
    <w:tmpl w:val="683E9C7A"/>
    <w:lvl w:ilvl="0" w:tplc="E996A696">
      <w:start w:val="1"/>
      <w:numFmt w:val="decimal"/>
      <w:lvlText w:val="%1-"/>
      <w:lvlJc w:val="left"/>
      <w:pPr>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715111F4"/>
    <w:multiLevelType w:val="hybridMultilevel"/>
    <w:tmpl w:val="DF1A68B2"/>
    <w:lvl w:ilvl="0" w:tplc="14660B9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745368"/>
    <w:multiLevelType w:val="hybridMultilevel"/>
    <w:tmpl w:val="683E9C7A"/>
    <w:lvl w:ilvl="0" w:tplc="E996A6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6"/>
  </w:num>
  <w:num w:numId="2">
    <w:abstractNumId w:val="4"/>
  </w:num>
  <w:num w:numId="3">
    <w:abstractNumId w:val="7"/>
  </w:num>
  <w:num w:numId="4">
    <w:abstractNumId w:val="2"/>
  </w:num>
  <w:num w:numId="5">
    <w:abstractNumId w:val="13"/>
  </w:num>
  <w:num w:numId="6">
    <w:abstractNumId w:val="5"/>
  </w:num>
  <w:num w:numId="7">
    <w:abstractNumId w:val="0"/>
  </w:num>
  <w:num w:numId="8">
    <w:abstractNumId w:val="3"/>
  </w:num>
  <w:num w:numId="9">
    <w:abstractNumId w:val="11"/>
  </w:num>
  <w:num w:numId="10">
    <w:abstractNumId w:val="9"/>
  </w:num>
  <w:num w:numId="11">
    <w:abstractNumId w:val="1"/>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3C"/>
    <w:rsid w:val="000048B4"/>
    <w:rsid w:val="00005084"/>
    <w:rsid w:val="00005087"/>
    <w:rsid w:val="00005AFB"/>
    <w:rsid w:val="00006690"/>
    <w:rsid w:val="00011144"/>
    <w:rsid w:val="0001142C"/>
    <w:rsid w:val="00012500"/>
    <w:rsid w:val="0001466F"/>
    <w:rsid w:val="00016538"/>
    <w:rsid w:val="00020527"/>
    <w:rsid w:val="000215D3"/>
    <w:rsid w:val="00022B16"/>
    <w:rsid w:val="00033A12"/>
    <w:rsid w:val="000349AE"/>
    <w:rsid w:val="000364D6"/>
    <w:rsid w:val="00037CFB"/>
    <w:rsid w:val="000429B4"/>
    <w:rsid w:val="000433AB"/>
    <w:rsid w:val="00043AF2"/>
    <w:rsid w:val="00044683"/>
    <w:rsid w:val="00047F90"/>
    <w:rsid w:val="00051FA5"/>
    <w:rsid w:val="00053E4D"/>
    <w:rsid w:val="0005627F"/>
    <w:rsid w:val="00057C95"/>
    <w:rsid w:val="00066F66"/>
    <w:rsid w:val="0007217F"/>
    <w:rsid w:val="00072CCC"/>
    <w:rsid w:val="00072D83"/>
    <w:rsid w:val="00074267"/>
    <w:rsid w:val="00074369"/>
    <w:rsid w:val="00074C9B"/>
    <w:rsid w:val="0007718C"/>
    <w:rsid w:val="00084BEE"/>
    <w:rsid w:val="00086DF6"/>
    <w:rsid w:val="00087CBA"/>
    <w:rsid w:val="00090142"/>
    <w:rsid w:val="00090467"/>
    <w:rsid w:val="0009060A"/>
    <w:rsid w:val="00091AB5"/>
    <w:rsid w:val="00093247"/>
    <w:rsid w:val="00095D38"/>
    <w:rsid w:val="000976DC"/>
    <w:rsid w:val="000A1443"/>
    <w:rsid w:val="000A18E2"/>
    <w:rsid w:val="000A49F7"/>
    <w:rsid w:val="000B627D"/>
    <w:rsid w:val="000C1A8A"/>
    <w:rsid w:val="000C260D"/>
    <w:rsid w:val="000C2D00"/>
    <w:rsid w:val="000C2E99"/>
    <w:rsid w:val="000C4224"/>
    <w:rsid w:val="000C5391"/>
    <w:rsid w:val="000D1501"/>
    <w:rsid w:val="000D150B"/>
    <w:rsid w:val="000D225E"/>
    <w:rsid w:val="000D6F03"/>
    <w:rsid w:val="000E1275"/>
    <w:rsid w:val="000E2728"/>
    <w:rsid w:val="000E452C"/>
    <w:rsid w:val="000E4996"/>
    <w:rsid w:val="000F1025"/>
    <w:rsid w:val="000F60C7"/>
    <w:rsid w:val="000F6E6A"/>
    <w:rsid w:val="0010111F"/>
    <w:rsid w:val="001034D8"/>
    <w:rsid w:val="00103738"/>
    <w:rsid w:val="00104939"/>
    <w:rsid w:val="00104BC1"/>
    <w:rsid w:val="00117D0F"/>
    <w:rsid w:val="00123791"/>
    <w:rsid w:val="00123C24"/>
    <w:rsid w:val="00124F54"/>
    <w:rsid w:val="00125C13"/>
    <w:rsid w:val="00125E7C"/>
    <w:rsid w:val="00126E6C"/>
    <w:rsid w:val="00127749"/>
    <w:rsid w:val="001311F0"/>
    <w:rsid w:val="00131FEE"/>
    <w:rsid w:val="00133AE9"/>
    <w:rsid w:val="00133CCC"/>
    <w:rsid w:val="00134D58"/>
    <w:rsid w:val="00137B23"/>
    <w:rsid w:val="0014113C"/>
    <w:rsid w:val="001466B5"/>
    <w:rsid w:val="00151066"/>
    <w:rsid w:val="0015453E"/>
    <w:rsid w:val="00157B00"/>
    <w:rsid w:val="001623E1"/>
    <w:rsid w:val="0016297A"/>
    <w:rsid w:val="00164410"/>
    <w:rsid w:val="00164AF1"/>
    <w:rsid w:val="00165C6B"/>
    <w:rsid w:val="00170454"/>
    <w:rsid w:val="00172C05"/>
    <w:rsid w:val="001762D4"/>
    <w:rsid w:val="0017661C"/>
    <w:rsid w:val="00176CCC"/>
    <w:rsid w:val="00182FD7"/>
    <w:rsid w:val="0018365B"/>
    <w:rsid w:val="001845E2"/>
    <w:rsid w:val="00191C0F"/>
    <w:rsid w:val="00192E28"/>
    <w:rsid w:val="001946EC"/>
    <w:rsid w:val="00194992"/>
    <w:rsid w:val="001A2683"/>
    <w:rsid w:val="001B067A"/>
    <w:rsid w:val="001B0E3E"/>
    <w:rsid w:val="001B4A09"/>
    <w:rsid w:val="001B6D1E"/>
    <w:rsid w:val="001B763C"/>
    <w:rsid w:val="001C080F"/>
    <w:rsid w:val="001C09CF"/>
    <w:rsid w:val="001C247E"/>
    <w:rsid w:val="001C4EE2"/>
    <w:rsid w:val="001C5856"/>
    <w:rsid w:val="001C588F"/>
    <w:rsid w:val="001C7760"/>
    <w:rsid w:val="001D0DF3"/>
    <w:rsid w:val="001D437B"/>
    <w:rsid w:val="001E0608"/>
    <w:rsid w:val="001E290F"/>
    <w:rsid w:val="001E3A58"/>
    <w:rsid w:val="001E4BF8"/>
    <w:rsid w:val="001E6CFD"/>
    <w:rsid w:val="001F0FE1"/>
    <w:rsid w:val="001F51DD"/>
    <w:rsid w:val="001F5AD1"/>
    <w:rsid w:val="001F6275"/>
    <w:rsid w:val="001F7130"/>
    <w:rsid w:val="00204EF0"/>
    <w:rsid w:val="00207CD0"/>
    <w:rsid w:val="002131E9"/>
    <w:rsid w:val="00216953"/>
    <w:rsid w:val="00224070"/>
    <w:rsid w:val="002246B4"/>
    <w:rsid w:val="00225235"/>
    <w:rsid w:val="00226B56"/>
    <w:rsid w:val="00231B30"/>
    <w:rsid w:val="00231C85"/>
    <w:rsid w:val="002331AA"/>
    <w:rsid w:val="00233EF1"/>
    <w:rsid w:val="00235E6A"/>
    <w:rsid w:val="00236F80"/>
    <w:rsid w:val="002401DA"/>
    <w:rsid w:val="00241750"/>
    <w:rsid w:val="00244EDE"/>
    <w:rsid w:val="0024682D"/>
    <w:rsid w:val="00246EC0"/>
    <w:rsid w:val="002557E5"/>
    <w:rsid w:val="0026045C"/>
    <w:rsid w:val="002605A1"/>
    <w:rsid w:val="00264C4F"/>
    <w:rsid w:val="00267984"/>
    <w:rsid w:val="0027144D"/>
    <w:rsid w:val="002737C8"/>
    <w:rsid w:val="00277DC9"/>
    <w:rsid w:val="00284EBC"/>
    <w:rsid w:val="00285435"/>
    <w:rsid w:val="00285D3F"/>
    <w:rsid w:val="00290A68"/>
    <w:rsid w:val="002A42B8"/>
    <w:rsid w:val="002A49F1"/>
    <w:rsid w:val="002A66D5"/>
    <w:rsid w:val="002B2084"/>
    <w:rsid w:val="002B2BFF"/>
    <w:rsid w:val="002B71CD"/>
    <w:rsid w:val="002C10DD"/>
    <w:rsid w:val="002C1531"/>
    <w:rsid w:val="002C30C9"/>
    <w:rsid w:val="002C4EE8"/>
    <w:rsid w:val="002D0FC4"/>
    <w:rsid w:val="002D1E03"/>
    <w:rsid w:val="002E0F13"/>
    <w:rsid w:val="002E1419"/>
    <w:rsid w:val="002E2C84"/>
    <w:rsid w:val="002E45AD"/>
    <w:rsid w:val="002E5781"/>
    <w:rsid w:val="002E7F5E"/>
    <w:rsid w:val="002F37CA"/>
    <w:rsid w:val="002F40A4"/>
    <w:rsid w:val="002F4822"/>
    <w:rsid w:val="002F5065"/>
    <w:rsid w:val="002F50EF"/>
    <w:rsid w:val="002F53E3"/>
    <w:rsid w:val="002F7214"/>
    <w:rsid w:val="003009D6"/>
    <w:rsid w:val="00300D66"/>
    <w:rsid w:val="0030312F"/>
    <w:rsid w:val="003122FF"/>
    <w:rsid w:val="003175C4"/>
    <w:rsid w:val="003179A7"/>
    <w:rsid w:val="0032049D"/>
    <w:rsid w:val="003209C0"/>
    <w:rsid w:val="0032231F"/>
    <w:rsid w:val="0032739E"/>
    <w:rsid w:val="003278AD"/>
    <w:rsid w:val="003334B6"/>
    <w:rsid w:val="0033392D"/>
    <w:rsid w:val="00334F21"/>
    <w:rsid w:val="0033700C"/>
    <w:rsid w:val="00337025"/>
    <w:rsid w:val="00337FF9"/>
    <w:rsid w:val="00341C00"/>
    <w:rsid w:val="00346745"/>
    <w:rsid w:val="00346A6E"/>
    <w:rsid w:val="00351641"/>
    <w:rsid w:val="0035223C"/>
    <w:rsid w:val="00353692"/>
    <w:rsid w:val="00353923"/>
    <w:rsid w:val="00353CBB"/>
    <w:rsid w:val="0036103E"/>
    <w:rsid w:val="00361B87"/>
    <w:rsid w:val="00361ED6"/>
    <w:rsid w:val="00365541"/>
    <w:rsid w:val="00365EFE"/>
    <w:rsid w:val="00370B2C"/>
    <w:rsid w:val="00371D18"/>
    <w:rsid w:val="0037307A"/>
    <w:rsid w:val="00375726"/>
    <w:rsid w:val="00375890"/>
    <w:rsid w:val="003771C2"/>
    <w:rsid w:val="00377C86"/>
    <w:rsid w:val="00381DC0"/>
    <w:rsid w:val="003824C0"/>
    <w:rsid w:val="00382739"/>
    <w:rsid w:val="00383428"/>
    <w:rsid w:val="00383BF0"/>
    <w:rsid w:val="00384E1D"/>
    <w:rsid w:val="0038514E"/>
    <w:rsid w:val="0038535A"/>
    <w:rsid w:val="0038681D"/>
    <w:rsid w:val="00390C85"/>
    <w:rsid w:val="003977DB"/>
    <w:rsid w:val="003A2576"/>
    <w:rsid w:val="003A42C4"/>
    <w:rsid w:val="003B02C0"/>
    <w:rsid w:val="003B481E"/>
    <w:rsid w:val="003B59BE"/>
    <w:rsid w:val="003B7C5F"/>
    <w:rsid w:val="003C3883"/>
    <w:rsid w:val="003C6BDC"/>
    <w:rsid w:val="003C702D"/>
    <w:rsid w:val="003D045A"/>
    <w:rsid w:val="003D1508"/>
    <w:rsid w:val="003D2F8F"/>
    <w:rsid w:val="003D3135"/>
    <w:rsid w:val="003D36BA"/>
    <w:rsid w:val="003D663A"/>
    <w:rsid w:val="003D7984"/>
    <w:rsid w:val="003D7DE8"/>
    <w:rsid w:val="003E3936"/>
    <w:rsid w:val="003E3F35"/>
    <w:rsid w:val="003E4001"/>
    <w:rsid w:val="003E4DAA"/>
    <w:rsid w:val="003E55C2"/>
    <w:rsid w:val="003E5811"/>
    <w:rsid w:val="004011F4"/>
    <w:rsid w:val="00401E38"/>
    <w:rsid w:val="004037EB"/>
    <w:rsid w:val="00403938"/>
    <w:rsid w:val="00404F34"/>
    <w:rsid w:val="00405F19"/>
    <w:rsid w:val="00406537"/>
    <w:rsid w:val="004109B7"/>
    <w:rsid w:val="00410EA3"/>
    <w:rsid w:val="004138F5"/>
    <w:rsid w:val="0041580F"/>
    <w:rsid w:val="004167DE"/>
    <w:rsid w:val="00420313"/>
    <w:rsid w:val="00426CC9"/>
    <w:rsid w:val="00430CA9"/>
    <w:rsid w:val="004324D2"/>
    <w:rsid w:val="0043599A"/>
    <w:rsid w:val="0043730A"/>
    <w:rsid w:val="00441F76"/>
    <w:rsid w:val="00442F1C"/>
    <w:rsid w:val="0044729A"/>
    <w:rsid w:val="00453C8E"/>
    <w:rsid w:val="00457053"/>
    <w:rsid w:val="004643C4"/>
    <w:rsid w:val="0046703C"/>
    <w:rsid w:val="00473BBE"/>
    <w:rsid w:val="00474220"/>
    <w:rsid w:val="00475161"/>
    <w:rsid w:val="00477ED0"/>
    <w:rsid w:val="00480109"/>
    <w:rsid w:val="0048152D"/>
    <w:rsid w:val="0048264E"/>
    <w:rsid w:val="004834F3"/>
    <w:rsid w:val="00486C4C"/>
    <w:rsid w:val="00491889"/>
    <w:rsid w:val="004918B9"/>
    <w:rsid w:val="00492339"/>
    <w:rsid w:val="004957B9"/>
    <w:rsid w:val="004A1C37"/>
    <w:rsid w:val="004A2156"/>
    <w:rsid w:val="004A4AB6"/>
    <w:rsid w:val="004A536A"/>
    <w:rsid w:val="004A536B"/>
    <w:rsid w:val="004B32D8"/>
    <w:rsid w:val="004B3980"/>
    <w:rsid w:val="004B5097"/>
    <w:rsid w:val="004B52AF"/>
    <w:rsid w:val="004C7113"/>
    <w:rsid w:val="004C714A"/>
    <w:rsid w:val="004D0581"/>
    <w:rsid w:val="004D3342"/>
    <w:rsid w:val="004E0A0B"/>
    <w:rsid w:val="004E228F"/>
    <w:rsid w:val="004E510F"/>
    <w:rsid w:val="004E6811"/>
    <w:rsid w:val="004F1BD1"/>
    <w:rsid w:val="004F1F58"/>
    <w:rsid w:val="004F3231"/>
    <w:rsid w:val="004F34AA"/>
    <w:rsid w:val="004F3B84"/>
    <w:rsid w:val="00500EEE"/>
    <w:rsid w:val="00500FA0"/>
    <w:rsid w:val="005078F1"/>
    <w:rsid w:val="005105B4"/>
    <w:rsid w:val="005142E0"/>
    <w:rsid w:val="00514669"/>
    <w:rsid w:val="00517AE5"/>
    <w:rsid w:val="005217D1"/>
    <w:rsid w:val="00523FA2"/>
    <w:rsid w:val="00525A6A"/>
    <w:rsid w:val="00526814"/>
    <w:rsid w:val="00531ADE"/>
    <w:rsid w:val="00532E17"/>
    <w:rsid w:val="005407BB"/>
    <w:rsid w:val="0054143D"/>
    <w:rsid w:val="00544F21"/>
    <w:rsid w:val="00546FB7"/>
    <w:rsid w:val="005503FA"/>
    <w:rsid w:val="00552E3C"/>
    <w:rsid w:val="00560C47"/>
    <w:rsid w:val="0056174B"/>
    <w:rsid w:val="005626C1"/>
    <w:rsid w:val="00565DBD"/>
    <w:rsid w:val="00567275"/>
    <w:rsid w:val="00571BE7"/>
    <w:rsid w:val="0057339C"/>
    <w:rsid w:val="00575889"/>
    <w:rsid w:val="0058368A"/>
    <w:rsid w:val="005867E0"/>
    <w:rsid w:val="00595567"/>
    <w:rsid w:val="005960A4"/>
    <w:rsid w:val="00597CD9"/>
    <w:rsid w:val="005A0A04"/>
    <w:rsid w:val="005A374E"/>
    <w:rsid w:val="005A5107"/>
    <w:rsid w:val="005B0401"/>
    <w:rsid w:val="005B0F7D"/>
    <w:rsid w:val="005B5064"/>
    <w:rsid w:val="005C0999"/>
    <w:rsid w:val="005C0F35"/>
    <w:rsid w:val="005C1682"/>
    <w:rsid w:val="005C304E"/>
    <w:rsid w:val="005C6FB5"/>
    <w:rsid w:val="005C72C0"/>
    <w:rsid w:val="005C75E5"/>
    <w:rsid w:val="005C7976"/>
    <w:rsid w:val="005D2DE6"/>
    <w:rsid w:val="005D5899"/>
    <w:rsid w:val="005D7F2E"/>
    <w:rsid w:val="005E218A"/>
    <w:rsid w:val="005E24B2"/>
    <w:rsid w:val="005E3615"/>
    <w:rsid w:val="005E3719"/>
    <w:rsid w:val="005E4A17"/>
    <w:rsid w:val="005F0939"/>
    <w:rsid w:val="005F23BE"/>
    <w:rsid w:val="005F7BAA"/>
    <w:rsid w:val="0060524A"/>
    <w:rsid w:val="00610321"/>
    <w:rsid w:val="00613A08"/>
    <w:rsid w:val="006142CB"/>
    <w:rsid w:val="00614593"/>
    <w:rsid w:val="00614975"/>
    <w:rsid w:val="00616095"/>
    <w:rsid w:val="00621843"/>
    <w:rsid w:val="00625347"/>
    <w:rsid w:val="006263F9"/>
    <w:rsid w:val="00626EA5"/>
    <w:rsid w:val="0063480E"/>
    <w:rsid w:val="006374BC"/>
    <w:rsid w:val="00637ACE"/>
    <w:rsid w:val="00642E5C"/>
    <w:rsid w:val="00645239"/>
    <w:rsid w:val="0064663F"/>
    <w:rsid w:val="0064766C"/>
    <w:rsid w:val="006511DA"/>
    <w:rsid w:val="00652DD1"/>
    <w:rsid w:val="006533FB"/>
    <w:rsid w:val="00653740"/>
    <w:rsid w:val="00653E74"/>
    <w:rsid w:val="006542F0"/>
    <w:rsid w:val="00654CD9"/>
    <w:rsid w:val="00655587"/>
    <w:rsid w:val="00655FBC"/>
    <w:rsid w:val="0066023E"/>
    <w:rsid w:val="0066129C"/>
    <w:rsid w:val="00662DE4"/>
    <w:rsid w:val="0066684C"/>
    <w:rsid w:val="00667A1D"/>
    <w:rsid w:val="00674621"/>
    <w:rsid w:val="00676874"/>
    <w:rsid w:val="00676B95"/>
    <w:rsid w:val="00680BD3"/>
    <w:rsid w:val="00683B88"/>
    <w:rsid w:val="00684A65"/>
    <w:rsid w:val="0069160E"/>
    <w:rsid w:val="0069235C"/>
    <w:rsid w:val="00692843"/>
    <w:rsid w:val="006934E2"/>
    <w:rsid w:val="00694189"/>
    <w:rsid w:val="006975D8"/>
    <w:rsid w:val="006A1CA6"/>
    <w:rsid w:val="006A2302"/>
    <w:rsid w:val="006A3615"/>
    <w:rsid w:val="006A5B71"/>
    <w:rsid w:val="006A5E1D"/>
    <w:rsid w:val="006A7574"/>
    <w:rsid w:val="006B0C1F"/>
    <w:rsid w:val="006B256D"/>
    <w:rsid w:val="006B3D5A"/>
    <w:rsid w:val="006B3DF4"/>
    <w:rsid w:val="006C1A8A"/>
    <w:rsid w:val="006C1CD5"/>
    <w:rsid w:val="006C2E44"/>
    <w:rsid w:val="006C4376"/>
    <w:rsid w:val="006C496E"/>
    <w:rsid w:val="006C6905"/>
    <w:rsid w:val="006C6964"/>
    <w:rsid w:val="006C7E0D"/>
    <w:rsid w:val="006D12DE"/>
    <w:rsid w:val="006D3423"/>
    <w:rsid w:val="006D3A67"/>
    <w:rsid w:val="006E1F08"/>
    <w:rsid w:val="006E2C8F"/>
    <w:rsid w:val="006E3AEA"/>
    <w:rsid w:val="006E500F"/>
    <w:rsid w:val="006E7173"/>
    <w:rsid w:val="006E795B"/>
    <w:rsid w:val="006F1DCB"/>
    <w:rsid w:val="006F2E7C"/>
    <w:rsid w:val="006F7ECE"/>
    <w:rsid w:val="00700283"/>
    <w:rsid w:val="00702BD6"/>
    <w:rsid w:val="00706ECD"/>
    <w:rsid w:val="00711D4C"/>
    <w:rsid w:val="007122F1"/>
    <w:rsid w:val="00712896"/>
    <w:rsid w:val="00714D96"/>
    <w:rsid w:val="007206C5"/>
    <w:rsid w:val="00721023"/>
    <w:rsid w:val="00723064"/>
    <w:rsid w:val="007236CA"/>
    <w:rsid w:val="007257F4"/>
    <w:rsid w:val="00726596"/>
    <w:rsid w:val="00731069"/>
    <w:rsid w:val="007325CE"/>
    <w:rsid w:val="00732AD2"/>
    <w:rsid w:val="00733A03"/>
    <w:rsid w:val="00734508"/>
    <w:rsid w:val="00734A6F"/>
    <w:rsid w:val="00735252"/>
    <w:rsid w:val="00745C34"/>
    <w:rsid w:val="00747FF8"/>
    <w:rsid w:val="0075036F"/>
    <w:rsid w:val="0075059F"/>
    <w:rsid w:val="0075076D"/>
    <w:rsid w:val="00770C70"/>
    <w:rsid w:val="00771C43"/>
    <w:rsid w:val="00771DA6"/>
    <w:rsid w:val="00773326"/>
    <w:rsid w:val="007737D9"/>
    <w:rsid w:val="00775D2C"/>
    <w:rsid w:val="007775F7"/>
    <w:rsid w:val="00784EF9"/>
    <w:rsid w:val="0078670A"/>
    <w:rsid w:val="007878DC"/>
    <w:rsid w:val="00791E3A"/>
    <w:rsid w:val="00795468"/>
    <w:rsid w:val="00796778"/>
    <w:rsid w:val="007A134C"/>
    <w:rsid w:val="007A363C"/>
    <w:rsid w:val="007A3691"/>
    <w:rsid w:val="007A7D24"/>
    <w:rsid w:val="007B0690"/>
    <w:rsid w:val="007B11B6"/>
    <w:rsid w:val="007C3003"/>
    <w:rsid w:val="007D43CA"/>
    <w:rsid w:val="007D57A2"/>
    <w:rsid w:val="007E0008"/>
    <w:rsid w:val="007E2C22"/>
    <w:rsid w:val="007E36F2"/>
    <w:rsid w:val="007E3EDD"/>
    <w:rsid w:val="007E42D2"/>
    <w:rsid w:val="007E515F"/>
    <w:rsid w:val="007E7152"/>
    <w:rsid w:val="007F2F20"/>
    <w:rsid w:val="007F37AE"/>
    <w:rsid w:val="007F3C3B"/>
    <w:rsid w:val="007F3E01"/>
    <w:rsid w:val="007F3E61"/>
    <w:rsid w:val="007F5D3D"/>
    <w:rsid w:val="00801EAD"/>
    <w:rsid w:val="00805D61"/>
    <w:rsid w:val="00807C3E"/>
    <w:rsid w:val="008118D6"/>
    <w:rsid w:val="00811F26"/>
    <w:rsid w:val="00812C8A"/>
    <w:rsid w:val="00813882"/>
    <w:rsid w:val="008158BF"/>
    <w:rsid w:val="00816C5A"/>
    <w:rsid w:val="00821556"/>
    <w:rsid w:val="00822278"/>
    <w:rsid w:val="008223AF"/>
    <w:rsid w:val="008238CF"/>
    <w:rsid w:val="00824F7E"/>
    <w:rsid w:val="00832C4D"/>
    <w:rsid w:val="008337A3"/>
    <w:rsid w:val="00833FB3"/>
    <w:rsid w:val="00843612"/>
    <w:rsid w:val="00843924"/>
    <w:rsid w:val="00844256"/>
    <w:rsid w:val="0084441C"/>
    <w:rsid w:val="0084486F"/>
    <w:rsid w:val="00844EB6"/>
    <w:rsid w:val="008460F0"/>
    <w:rsid w:val="00846861"/>
    <w:rsid w:val="00850865"/>
    <w:rsid w:val="00851554"/>
    <w:rsid w:val="008520F1"/>
    <w:rsid w:val="00854494"/>
    <w:rsid w:val="008613D9"/>
    <w:rsid w:val="00864F9D"/>
    <w:rsid w:val="008658C5"/>
    <w:rsid w:val="00865F2F"/>
    <w:rsid w:val="0087020B"/>
    <w:rsid w:val="0087103E"/>
    <w:rsid w:val="00877D03"/>
    <w:rsid w:val="00883036"/>
    <w:rsid w:val="008835A6"/>
    <w:rsid w:val="00883649"/>
    <w:rsid w:val="00884B6B"/>
    <w:rsid w:val="00887D92"/>
    <w:rsid w:val="0089389D"/>
    <w:rsid w:val="008A1387"/>
    <w:rsid w:val="008A1F62"/>
    <w:rsid w:val="008A2339"/>
    <w:rsid w:val="008A455C"/>
    <w:rsid w:val="008B0688"/>
    <w:rsid w:val="008B219D"/>
    <w:rsid w:val="008B2A5F"/>
    <w:rsid w:val="008B3E92"/>
    <w:rsid w:val="008B482A"/>
    <w:rsid w:val="008B4972"/>
    <w:rsid w:val="008B675C"/>
    <w:rsid w:val="008B7AFC"/>
    <w:rsid w:val="008C1D19"/>
    <w:rsid w:val="008C4C43"/>
    <w:rsid w:val="008C72AD"/>
    <w:rsid w:val="008C7B45"/>
    <w:rsid w:val="008D046E"/>
    <w:rsid w:val="008E6E1F"/>
    <w:rsid w:val="008F048B"/>
    <w:rsid w:val="008F07AA"/>
    <w:rsid w:val="008F13A0"/>
    <w:rsid w:val="008F2FFE"/>
    <w:rsid w:val="008F6F17"/>
    <w:rsid w:val="00901731"/>
    <w:rsid w:val="00905F83"/>
    <w:rsid w:val="0091119A"/>
    <w:rsid w:val="00913362"/>
    <w:rsid w:val="009139F9"/>
    <w:rsid w:val="009144E4"/>
    <w:rsid w:val="00914547"/>
    <w:rsid w:val="00920D33"/>
    <w:rsid w:val="009231D0"/>
    <w:rsid w:val="00924115"/>
    <w:rsid w:val="009257D2"/>
    <w:rsid w:val="0092631B"/>
    <w:rsid w:val="00927FF1"/>
    <w:rsid w:val="0093112A"/>
    <w:rsid w:val="009341FD"/>
    <w:rsid w:val="00941B3B"/>
    <w:rsid w:val="00941BF0"/>
    <w:rsid w:val="0094331F"/>
    <w:rsid w:val="00945B7F"/>
    <w:rsid w:val="0094696B"/>
    <w:rsid w:val="00950861"/>
    <w:rsid w:val="009538CA"/>
    <w:rsid w:val="00954A99"/>
    <w:rsid w:val="00955DA1"/>
    <w:rsid w:val="00960106"/>
    <w:rsid w:val="00960A45"/>
    <w:rsid w:val="0096298A"/>
    <w:rsid w:val="009631E4"/>
    <w:rsid w:val="00964B20"/>
    <w:rsid w:val="009764D5"/>
    <w:rsid w:val="00981D16"/>
    <w:rsid w:val="00982C58"/>
    <w:rsid w:val="00984291"/>
    <w:rsid w:val="00986C56"/>
    <w:rsid w:val="00987DCD"/>
    <w:rsid w:val="009914B3"/>
    <w:rsid w:val="009931CB"/>
    <w:rsid w:val="00993B7E"/>
    <w:rsid w:val="00993F95"/>
    <w:rsid w:val="009967E9"/>
    <w:rsid w:val="009A0AB7"/>
    <w:rsid w:val="009A18B0"/>
    <w:rsid w:val="009A7C84"/>
    <w:rsid w:val="009C398A"/>
    <w:rsid w:val="009C551F"/>
    <w:rsid w:val="009C5E28"/>
    <w:rsid w:val="009C7A43"/>
    <w:rsid w:val="009D11A8"/>
    <w:rsid w:val="009D1B64"/>
    <w:rsid w:val="009D30E3"/>
    <w:rsid w:val="009D44D8"/>
    <w:rsid w:val="009D64A1"/>
    <w:rsid w:val="009E0DCA"/>
    <w:rsid w:val="009E4531"/>
    <w:rsid w:val="009E595F"/>
    <w:rsid w:val="009E5C59"/>
    <w:rsid w:val="009F1EED"/>
    <w:rsid w:val="009F3218"/>
    <w:rsid w:val="009F4651"/>
    <w:rsid w:val="00A000EB"/>
    <w:rsid w:val="00A060C5"/>
    <w:rsid w:val="00A1163E"/>
    <w:rsid w:val="00A11ADC"/>
    <w:rsid w:val="00A12296"/>
    <w:rsid w:val="00A13A14"/>
    <w:rsid w:val="00A14266"/>
    <w:rsid w:val="00A160BF"/>
    <w:rsid w:val="00A16684"/>
    <w:rsid w:val="00A17FE6"/>
    <w:rsid w:val="00A2066F"/>
    <w:rsid w:val="00A22266"/>
    <w:rsid w:val="00A23FE3"/>
    <w:rsid w:val="00A25BC3"/>
    <w:rsid w:val="00A31C19"/>
    <w:rsid w:val="00A34EC5"/>
    <w:rsid w:val="00A35B82"/>
    <w:rsid w:val="00A4305F"/>
    <w:rsid w:val="00A435F0"/>
    <w:rsid w:val="00A44315"/>
    <w:rsid w:val="00A45493"/>
    <w:rsid w:val="00A47EAE"/>
    <w:rsid w:val="00A50066"/>
    <w:rsid w:val="00A50248"/>
    <w:rsid w:val="00A51521"/>
    <w:rsid w:val="00A53EED"/>
    <w:rsid w:val="00A540D8"/>
    <w:rsid w:val="00A557CF"/>
    <w:rsid w:val="00A621C1"/>
    <w:rsid w:val="00A665AE"/>
    <w:rsid w:val="00A6718D"/>
    <w:rsid w:val="00A7147D"/>
    <w:rsid w:val="00A74333"/>
    <w:rsid w:val="00A77AF0"/>
    <w:rsid w:val="00A80425"/>
    <w:rsid w:val="00A814C7"/>
    <w:rsid w:val="00A83253"/>
    <w:rsid w:val="00A8344F"/>
    <w:rsid w:val="00A83900"/>
    <w:rsid w:val="00A852F8"/>
    <w:rsid w:val="00A91818"/>
    <w:rsid w:val="00A91B39"/>
    <w:rsid w:val="00A951CA"/>
    <w:rsid w:val="00A97241"/>
    <w:rsid w:val="00AA09FE"/>
    <w:rsid w:val="00AA138C"/>
    <w:rsid w:val="00AB49A7"/>
    <w:rsid w:val="00AB49AB"/>
    <w:rsid w:val="00AB4BE1"/>
    <w:rsid w:val="00AC738A"/>
    <w:rsid w:val="00AC7B8B"/>
    <w:rsid w:val="00AD36C9"/>
    <w:rsid w:val="00AD40F9"/>
    <w:rsid w:val="00AE0E49"/>
    <w:rsid w:val="00AE149F"/>
    <w:rsid w:val="00AE23A0"/>
    <w:rsid w:val="00AE2B7F"/>
    <w:rsid w:val="00AE33D4"/>
    <w:rsid w:val="00AE539B"/>
    <w:rsid w:val="00AF0ADA"/>
    <w:rsid w:val="00AF1EDD"/>
    <w:rsid w:val="00AF49B5"/>
    <w:rsid w:val="00AF5BF5"/>
    <w:rsid w:val="00AF60DF"/>
    <w:rsid w:val="00AF642D"/>
    <w:rsid w:val="00AF6A7D"/>
    <w:rsid w:val="00B03662"/>
    <w:rsid w:val="00B05F2F"/>
    <w:rsid w:val="00B1572E"/>
    <w:rsid w:val="00B21EE4"/>
    <w:rsid w:val="00B23F97"/>
    <w:rsid w:val="00B24141"/>
    <w:rsid w:val="00B2450A"/>
    <w:rsid w:val="00B263D9"/>
    <w:rsid w:val="00B3069F"/>
    <w:rsid w:val="00B30CBF"/>
    <w:rsid w:val="00B329B8"/>
    <w:rsid w:val="00B32E82"/>
    <w:rsid w:val="00B34703"/>
    <w:rsid w:val="00B34ABB"/>
    <w:rsid w:val="00B34AC1"/>
    <w:rsid w:val="00B36544"/>
    <w:rsid w:val="00B37094"/>
    <w:rsid w:val="00B4254B"/>
    <w:rsid w:val="00B436E7"/>
    <w:rsid w:val="00B4485C"/>
    <w:rsid w:val="00B45602"/>
    <w:rsid w:val="00B45AE6"/>
    <w:rsid w:val="00B5034C"/>
    <w:rsid w:val="00B54C3F"/>
    <w:rsid w:val="00B60FAF"/>
    <w:rsid w:val="00B61EBF"/>
    <w:rsid w:val="00B635FA"/>
    <w:rsid w:val="00B63E07"/>
    <w:rsid w:val="00B657F2"/>
    <w:rsid w:val="00B66D24"/>
    <w:rsid w:val="00B72433"/>
    <w:rsid w:val="00B7486D"/>
    <w:rsid w:val="00B748ED"/>
    <w:rsid w:val="00B75D7B"/>
    <w:rsid w:val="00B77D67"/>
    <w:rsid w:val="00B85097"/>
    <w:rsid w:val="00B870ED"/>
    <w:rsid w:val="00B94EFA"/>
    <w:rsid w:val="00B97B8D"/>
    <w:rsid w:val="00B97F69"/>
    <w:rsid w:val="00BA4059"/>
    <w:rsid w:val="00BA4298"/>
    <w:rsid w:val="00BA54BA"/>
    <w:rsid w:val="00BA601B"/>
    <w:rsid w:val="00BA60F2"/>
    <w:rsid w:val="00BA6312"/>
    <w:rsid w:val="00BA645E"/>
    <w:rsid w:val="00BB1432"/>
    <w:rsid w:val="00BB55B2"/>
    <w:rsid w:val="00BB5FA1"/>
    <w:rsid w:val="00BC6A8E"/>
    <w:rsid w:val="00BD0504"/>
    <w:rsid w:val="00BD6CF8"/>
    <w:rsid w:val="00BE36A2"/>
    <w:rsid w:val="00BE52F0"/>
    <w:rsid w:val="00BE7BF1"/>
    <w:rsid w:val="00BE7EB2"/>
    <w:rsid w:val="00BF20BC"/>
    <w:rsid w:val="00BF2638"/>
    <w:rsid w:val="00BF2D78"/>
    <w:rsid w:val="00BF583F"/>
    <w:rsid w:val="00C01C43"/>
    <w:rsid w:val="00C029C5"/>
    <w:rsid w:val="00C23951"/>
    <w:rsid w:val="00C24EBD"/>
    <w:rsid w:val="00C2574C"/>
    <w:rsid w:val="00C26CDA"/>
    <w:rsid w:val="00C33760"/>
    <w:rsid w:val="00C34950"/>
    <w:rsid w:val="00C34A34"/>
    <w:rsid w:val="00C34EFA"/>
    <w:rsid w:val="00C368FA"/>
    <w:rsid w:val="00C36C6C"/>
    <w:rsid w:val="00C3720F"/>
    <w:rsid w:val="00C403D1"/>
    <w:rsid w:val="00C411E2"/>
    <w:rsid w:val="00C42388"/>
    <w:rsid w:val="00C463B3"/>
    <w:rsid w:val="00C518D6"/>
    <w:rsid w:val="00C5255E"/>
    <w:rsid w:val="00C54381"/>
    <w:rsid w:val="00C63161"/>
    <w:rsid w:val="00C6368C"/>
    <w:rsid w:val="00C639BA"/>
    <w:rsid w:val="00C63D9B"/>
    <w:rsid w:val="00C642E2"/>
    <w:rsid w:val="00C668E5"/>
    <w:rsid w:val="00C671FB"/>
    <w:rsid w:val="00C70E74"/>
    <w:rsid w:val="00C74852"/>
    <w:rsid w:val="00C758A7"/>
    <w:rsid w:val="00C771DD"/>
    <w:rsid w:val="00C87C32"/>
    <w:rsid w:val="00C92DE7"/>
    <w:rsid w:val="00C964F3"/>
    <w:rsid w:val="00C96611"/>
    <w:rsid w:val="00CA4F7D"/>
    <w:rsid w:val="00CB28DC"/>
    <w:rsid w:val="00CB5C1F"/>
    <w:rsid w:val="00CC14E1"/>
    <w:rsid w:val="00CC6DFB"/>
    <w:rsid w:val="00CD3710"/>
    <w:rsid w:val="00CD41E9"/>
    <w:rsid w:val="00CD6336"/>
    <w:rsid w:val="00CD7180"/>
    <w:rsid w:val="00CD7232"/>
    <w:rsid w:val="00CE0478"/>
    <w:rsid w:val="00CE10E5"/>
    <w:rsid w:val="00CE7704"/>
    <w:rsid w:val="00CF0DD4"/>
    <w:rsid w:val="00CF22EB"/>
    <w:rsid w:val="00CF318D"/>
    <w:rsid w:val="00D002F6"/>
    <w:rsid w:val="00D03E58"/>
    <w:rsid w:val="00D074F0"/>
    <w:rsid w:val="00D07953"/>
    <w:rsid w:val="00D11EC7"/>
    <w:rsid w:val="00D1335C"/>
    <w:rsid w:val="00D13D21"/>
    <w:rsid w:val="00D178A2"/>
    <w:rsid w:val="00D20D55"/>
    <w:rsid w:val="00D21FA5"/>
    <w:rsid w:val="00D22E9D"/>
    <w:rsid w:val="00D24588"/>
    <w:rsid w:val="00D25A71"/>
    <w:rsid w:val="00D30538"/>
    <w:rsid w:val="00D314F6"/>
    <w:rsid w:val="00D32CAC"/>
    <w:rsid w:val="00D33D25"/>
    <w:rsid w:val="00D33EC1"/>
    <w:rsid w:val="00D35C69"/>
    <w:rsid w:val="00D41D1C"/>
    <w:rsid w:val="00D43551"/>
    <w:rsid w:val="00D4709B"/>
    <w:rsid w:val="00D5294D"/>
    <w:rsid w:val="00D52EDD"/>
    <w:rsid w:val="00D55C95"/>
    <w:rsid w:val="00D5618B"/>
    <w:rsid w:val="00D57CF3"/>
    <w:rsid w:val="00D57F1D"/>
    <w:rsid w:val="00D62B51"/>
    <w:rsid w:val="00D64BB7"/>
    <w:rsid w:val="00D65ED5"/>
    <w:rsid w:val="00D70E77"/>
    <w:rsid w:val="00D70ED1"/>
    <w:rsid w:val="00D745EA"/>
    <w:rsid w:val="00D75F30"/>
    <w:rsid w:val="00D76899"/>
    <w:rsid w:val="00D80600"/>
    <w:rsid w:val="00D8084E"/>
    <w:rsid w:val="00D820D1"/>
    <w:rsid w:val="00D82DFF"/>
    <w:rsid w:val="00D84848"/>
    <w:rsid w:val="00D90DC0"/>
    <w:rsid w:val="00D92567"/>
    <w:rsid w:val="00D9403A"/>
    <w:rsid w:val="00DB016B"/>
    <w:rsid w:val="00DB0C3D"/>
    <w:rsid w:val="00DB184D"/>
    <w:rsid w:val="00DB1AC5"/>
    <w:rsid w:val="00DB1DC6"/>
    <w:rsid w:val="00DB33BF"/>
    <w:rsid w:val="00DB524D"/>
    <w:rsid w:val="00DB63EA"/>
    <w:rsid w:val="00DB720C"/>
    <w:rsid w:val="00DC2781"/>
    <w:rsid w:val="00DC311E"/>
    <w:rsid w:val="00DC4366"/>
    <w:rsid w:val="00DC5EB0"/>
    <w:rsid w:val="00DC652A"/>
    <w:rsid w:val="00DC673A"/>
    <w:rsid w:val="00DC68D1"/>
    <w:rsid w:val="00DD1C47"/>
    <w:rsid w:val="00DD45C2"/>
    <w:rsid w:val="00DD5D69"/>
    <w:rsid w:val="00DD6EAB"/>
    <w:rsid w:val="00DE0F50"/>
    <w:rsid w:val="00DE1A6A"/>
    <w:rsid w:val="00DE2062"/>
    <w:rsid w:val="00DE6CC5"/>
    <w:rsid w:val="00DF0816"/>
    <w:rsid w:val="00DF099A"/>
    <w:rsid w:val="00E00C45"/>
    <w:rsid w:val="00E00CA4"/>
    <w:rsid w:val="00E02D25"/>
    <w:rsid w:val="00E032DD"/>
    <w:rsid w:val="00E05B9A"/>
    <w:rsid w:val="00E06422"/>
    <w:rsid w:val="00E107FD"/>
    <w:rsid w:val="00E11FFD"/>
    <w:rsid w:val="00E157C9"/>
    <w:rsid w:val="00E15DFF"/>
    <w:rsid w:val="00E16758"/>
    <w:rsid w:val="00E17BC7"/>
    <w:rsid w:val="00E24B04"/>
    <w:rsid w:val="00E26DAA"/>
    <w:rsid w:val="00E33A42"/>
    <w:rsid w:val="00E34BFB"/>
    <w:rsid w:val="00E41F88"/>
    <w:rsid w:val="00E4328E"/>
    <w:rsid w:val="00E5013D"/>
    <w:rsid w:val="00E50818"/>
    <w:rsid w:val="00E50F35"/>
    <w:rsid w:val="00E54956"/>
    <w:rsid w:val="00E57A90"/>
    <w:rsid w:val="00E60FDB"/>
    <w:rsid w:val="00E6141D"/>
    <w:rsid w:val="00E61963"/>
    <w:rsid w:val="00E61B90"/>
    <w:rsid w:val="00E61FF7"/>
    <w:rsid w:val="00E62C63"/>
    <w:rsid w:val="00E73C4A"/>
    <w:rsid w:val="00E742B9"/>
    <w:rsid w:val="00E8397C"/>
    <w:rsid w:val="00E839D9"/>
    <w:rsid w:val="00E86068"/>
    <w:rsid w:val="00E91DE8"/>
    <w:rsid w:val="00E92AC0"/>
    <w:rsid w:val="00E93DBA"/>
    <w:rsid w:val="00E953AB"/>
    <w:rsid w:val="00EA27F3"/>
    <w:rsid w:val="00EA2A0A"/>
    <w:rsid w:val="00EA519C"/>
    <w:rsid w:val="00EA5920"/>
    <w:rsid w:val="00EB0469"/>
    <w:rsid w:val="00EB31D0"/>
    <w:rsid w:val="00EB42C3"/>
    <w:rsid w:val="00EB6FD5"/>
    <w:rsid w:val="00EB778B"/>
    <w:rsid w:val="00EC063F"/>
    <w:rsid w:val="00EC4B89"/>
    <w:rsid w:val="00ED0829"/>
    <w:rsid w:val="00EE0897"/>
    <w:rsid w:val="00EE3250"/>
    <w:rsid w:val="00EE4032"/>
    <w:rsid w:val="00EE47B0"/>
    <w:rsid w:val="00EE7E39"/>
    <w:rsid w:val="00EF17F9"/>
    <w:rsid w:val="00EF1FB8"/>
    <w:rsid w:val="00F05B72"/>
    <w:rsid w:val="00F074ED"/>
    <w:rsid w:val="00F07587"/>
    <w:rsid w:val="00F120E6"/>
    <w:rsid w:val="00F12E1E"/>
    <w:rsid w:val="00F13A01"/>
    <w:rsid w:val="00F1600A"/>
    <w:rsid w:val="00F17BB4"/>
    <w:rsid w:val="00F20BAF"/>
    <w:rsid w:val="00F21A04"/>
    <w:rsid w:val="00F2308E"/>
    <w:rsid w:val="00F23478"/>
    <w:rsid w:val="00F246C8"/>
    <w:rsid w:val="00F27A3E"/>
    <w:rsid w:val="00F349DE"/>
    <w:rsid w:val="00F35700"/>
    <w:rsid w:val="00F3670C"/>
    <w:rsid w:val="00F36E97"/>
    <w:rsid w:val="00F46946"/>
    <w:rsid w:val="00F5050F"/>
    <w:rsid w:val="00F50E6D"/>
    <w:rsid w:val="00F53C31"/>
    <w:rsid w:val="00F54556"/>
    <w:rsid w:val="00F54E99"/>
    <w:rsid w:val="00F56A99"/>
    <w:rsid w:val="00F61B94"/>
    <w:rsid w:val="00F66750"/>
    <w:rsid w:val="00F7198F"/>
    <w:rsid w:val="00F71CA9"/>
    <w:rsid w:val="00F77277"/>
    <w:rsid w:val="00F86927"/>
    <w:rsid w:val="00F87AC0"/>
    <w:rsid w:val="00F9080F"/>
    <w:rsid w:val="00F923C3"/>
    <w:rsid w:val="00F93082"/>
    <w:rsid w:val="00F951CB"/>
    <w:rsid w:val="00F96972"/>
    <w:rsid w:val="00F97A78"/>
    <w:rsid w:val="00FA08D3"/>
    <w:rsid w:val="00FA0D8B"/>
    <w:rsid w:val="00FA4E2D"/>
    <w:rsid w:val="00FB589E"/>
    <w:rsid w:val="00FB5A16"/>
    <w:rsid w:val="00FC2774"/>
    <w:rsid w:val="00FC2CAD"/>
    <w:rsid w:val="00FC5CFA"/>
    <w:rsid w:val="00FC65E3"/>
    <w:rsid w:val="00FC7891"/>
    <w:rsid w:val="00FD32DC"/>
    <w:rsid w:val="00FD71D2"/>
    <w:rsid w:val="00FE332C"/>
    <w:rsid w:val="00FE6A59"/>
    <w:rsid w:val="00FF0395"/>
    <w:rsid w:val="00FF512F"/>
    <w:rsid w:val="00FF66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E96B"/>
  <w15:docId w15:val="{5146607C-8051-4938-B6AE-3CEFD428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40"/>
        <w:szCs w:val="40"/>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700"/>
    <w:pPr>
      <w:bidi/>
    </w:pPr>
    <w:rPr>
      <w:rFonts w:ascii="Calibri" w:eastAsia="Calibri" w:hAnsi="Calibri" w:cs="Arial"/>
    </w:rPr>
  </w:style>
  <w:style w:type="paragraph" w:styleId="Heading1">
    <w:name w:val="heading 1"/>
    <w:basedOn w:val="Normal"/>
    <w:next w:val="Normal"/>
    <w:link w:val="Heading1Char"/>
    <w:uiPriority w:val="9"/>
    <w:qFormat/>
    <w:rsid w:val="00DC652A"/>
    <w:pPr>
      <w:keepNext/>
      <w:keepLines/>
      <w:spacing w:before="480" w:after="0"/>
      <w:outlineLvl w:val="0"/>
    </w:pPr>
    <w:rPr>
      <w:rFonts w:ascii="B Zar" w:eastAsia="Times New Roman" w:hAnsi="B Zar" w:cs="B Zar"/>
      <w:b/>
      <w:bCs/>
      <w:sz w:val="28"/>
      <w:szCs w:val="28"/>
    </w:rPr>
  </w:style>
  <w:style w:type="paragraph" w:styleId="Heading2">
    <w:name w:val="heading 2"/>
    <w:basedOn w:val="Normal"/>
    <w:next w:val="Normal"/>
    <w:link w:val="Heading2Char"/>
    <w:uiPriority w:val="9"/>
    <w:semiHidden/>
    <w:unhideWhenUsed/>
    <w:qFormat/>
    <w:rsid w:val="0058368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E2C2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F27A3E"/>
  </w:style>
  <w:style w:type="paragraph" w:styleId="BalloonText">
    <w:name w:val="Balloon Text"/>
    <w:basedOn w:val="Normal"/>
    <w:link w:val="BalloonTextChar"/>
    <w:uiPriority w:val="99"/>
    <w:semiHidden/>
    <w:unhideWhenUsed/>
    <w:rsid w:val="00E15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7C9"/>
    <w:rPr>
      <w:rFonts w:ascii="Tahoma" w:eastAsia="Calibri" w:hAnsi="Tahoma" w:cs="Tahoma"/>
      <w:sz w:val="16"/>
      <w:szCs w:val="16"/>
    </w:rPr>
  </w:style>
  <w:style w:type="character" w:customStyle="1" w:styleId="Heading1Char">
    <w:name w:val="Heading 1 Char"/>
    <w:basedOn w:val="DefaultParagraphFont"/>
    <w:link w:val="Heading1"/>
    <w:uiPriority w:val="9"/>
    <w:rsid w:val="00DC652A"/>
    <w:rPr>
      <w:rFonts w:ascii="B Zar" w:eastAsia="Times New Roman" w:hAnsi="B Zar" w:cs="B Zar"/>
      <w:b/>
      <w:bCs/>
      <w:sz w:val="28"/>
      <w:szCs w:val="28"/>
    </w:rPr>
  </w:style>
  <w:style w:type="paragraph" w:styleId="ListParagraph">
    <w:name w:val="List Paragraph"/>
    <w:basedOn w:val="Normal"/>
    <w:uiPriority w:val="34"/>
    <w:qFormat/>
    <w:rsid w:val="00DC652A"/>
    <w:pPr>
      <w:ind w:left="720"/>
      <w:contextualSpacing/>
    </w:pPr>
  </w:style>
  <w:style w:type="character" w:styleId="Hyperlink">
    <w:name w:val="Hyperlink"/>
    <w:uiPriority w:val="99"/>
    <w:unhideWhenUsed/>
    <w:rsid w:val="00DC652A"/>
    <w:rPr>
      <w:color w:val="0563C1"/>
      <w:u w:val="single"/>
    </w:rPr>
  </w:style>
  <w:style w:type="character" w:customStyle="1" w:styleId="Heading3Char">
    <w:name w:val="Heading 3 Char"/>
    <w:basedOn w:val="DefaultParagraphFont"/>
    <w:link w:val="Heading3"/>
    <w:uiPriority w:val="9"/>
    <w:semiHidden/>
    <w:rsid w:val="007E2C22"/>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semiHidden/>
    <w:rsid w:val="0058368A"/>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unhideWhenUsed/>
    <w:rsid w:val="007F3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44"/>
    <w:rPr>
      <w:rFonts w:ascii="Calibri" w:eastAsia="Calibri" w:hAnsi="Calibri" w:cs="Arial"/>
    </w:rPr>
  </w:style>
  <w:style w:type="paragraph" w:styleId="Footer">
    <w:name w:val="footer"/>
    <w:basedOn w:val="Normal"/>
    <w:link w:val="FooterChar"/>
    <w:uiPriority w:val="99"/>
    <w:unhideWhenUsed/>
    <w:rsid w:val="00B3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544"/>
    <w:rPr>
      <w:rFonts w:ascii="Calibri" w:eastAsia="Calibri" w:hAnsi="Calibri" w:cs="Arial"/>
    </w:rPr>
  </w:style>
  <w:style w:type="character" w:styleId="CommentReference">
    <w:name w:val="annotation reference"/>
    <w:basedOn w:val="DefaultParagraphFont"/>
    <w:uiPriority w:val="99"/>
    <w:semiHidden/>
    <w:unhideWhenUsed/>
    <w:rsid w:val="006D3A67"/>
    <w:rPr>
      <w:sz w:val="16"/>
      <w:szCs w:val="16"/>
    </w:rPr>
  </w:style>
  <w:style w:type="paragraph" w:styleId="CommentText">
    <w:name w:val="annotation text"/>
    <w:basedOn w:val="Normal"/>
    <w:link w:val="CommentTextChar"/>
    <w:uiPriority w:val="99"/>
    <w:semiHidden/>
    <w:unhideWhenUsed/>
    <w:rsid w:val="006D3A67"/>
    <w:pPr>
      <w:spacing w:line="240" w:lineRule="auto"/>
    </w:pPr>
    <w:rPr>
      <w:sz w:val="20"/>
      <w:szCs w:val="20"/>
    </w:rPr>
  </w:style>
  <w:style w:type="character" w:customStyle="1" w:styleId="CommentTextChar">
    <w:name w:val="Comment Text Char"/>
    <w:basedOn w:val="DefaultParagraphFont"/>
    <w:link w:val="CommentText"/>
    <w:uiPriority w:val="99"/>
    <w:semiHidden/>
    <w:rsid w:val="006D3A67"/>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D3A67"/>
    <w:rPr>
      <w:b/>
      <w:bCs/>
    </w:rPr>
  </w:style>
  <w:style w:type="character" w:customStyle="1" w:styleId="CommentSubjectChar">
    <w:name w:val="Comment Subject Char"/>
    <w:basedOn w:val="CommentTextChar"/>
    <w:link w:val="CommentSubject"/>
    <w:uiPriority w:val="99"/>
    <w:semiHidden/>
    <w:rsid w:val="006D3A67"/>
    <w:rPr>
      <w:rFonts w:ascii="Calibri" w:eastAsia="Calibri" w:hAnsi="Calibri" w:cs="Arial"/>
      <w:b/>
      <w:bCs/>
      <w:sz w:val="20"/>
      <w:szCs w:val="20"/>
    </w:rPr>
  </w:style>
  <w:style w:type="table" w:customStyle="1" w:styleId="TableGrid1">
    <w:name w:val="Table Grid1"/>
    <w:basedOn w:val="TableNormal"/>
    <w:next w:val="TableGrid"/>
    <w:uiPriority w:val="39"/>
    <w:unhideWhenUsed/>
    <w:rsid w:val="00F92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1C"/>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LineNumber">
    <w:name w:val="line number"/>
    <w:basedOn w:val="DefaultParagraphFont"/>
    <w:uiPriority w:val="99"/>
    <w:semiHidden/>
    <w:unhideWhenUsed/>
    <w:rsid w:val="009E0DCA"/>
  </w:style>
  <w:style w:type="character" w:styleId="SubtleEmphasis">
    <w:name w:val="Subtle Emphasis"/>
    <w:basedOn w:val="DefaultParagraphFont"/>
    <w:uiPriority w:val="19"/>
    <w:qFormat/>
    <w:rsid w:val="00126E6C"/>
    <w:rPr>
      <w:i/>
      <w:iCs/>
      <w:color w:val="404040" w:themeColor="text1" w:themeTint="BF"/>
    </w:rPr>
  </w:style>
  <w:style w:type="paragraph" w:styleId="Title">
    <w:name w:val="Title"/>
    <w:basedOn w:val="Normal"/>
    <w:next w:val="Normal"/>
    <w:link w:val="TitleChar"/>
    <w:uiPriority w:val="10"/>
    <w:qFormat/>
    <w:rsid w:val="00126E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E6C"/>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39"/>
    <w:unhideWhenUsed/>
    <w:rsid w:val="0066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00089">
      <w:bodyDiv w:val="1"/>
      <w:marLeft w:val="0"/>
      <w:marRight w:val="0"/>
      <w:marTop w:val="0"/>
      <w:marBottom w:val="0"/>
      <w:divBdr>
        <w:top w:val="none" w:sz="0" w:space="0" w:color="auto"/>
        <w:left w:val="none" w:sz="0" w:space="0" w:color="auto"/>
        <w:bottom w:val="none" w:sz="0" w:space="0" w:color="auto"/>
        <w:right w:val="none" w:sz="0" w:space="0" w:color="auto"/>
      </w:divBdr>
    </w:div>
    <w:div w:id="205140666">
      <w:bodyDiv w:val="1"/>
      <w:marLeft w:val="0"/>
      <w:marRight w:val="0"/>
      <w:marTop w:val="0"/>
      <w:marBottom w:val="0"/>
      <w:divBdr>
        <w:top w:val="none" w:sz="0" w:space="0" w:color="auto"/>
        <w:left w:val="none" w:sz="0" w:space="0" w:color="auto"/>
        <w:bottom w:val="none" w:sz="0" w:space="0" w:color="auto"/>
        <w:right w:val="none" w:sz="0" w:space="0" w:color="auto"/>
      </w:divBdr>
      <w:divsChild>
        <w:div w:id="632296566">
          <w:marLeft w:val="0"/>
          <w:marRight w:val="0"/>
          <w:marTop w:val="0"/>
          <w:marBottom w:val="0"/>
          <w:divBdr>
            <w:top w:val="none" w:sz="0" w:space="0" w:color="auto"/>
            <w:left w:val="none" w:sz="0" w:space="0" w:color="auto"/>
            <w:bottom w:val="none" w:sz="0" w:space="0" w:color="auto"/>
            <w:right w:val="none" w:sz="0" w:space="0" w:color="auto"/>
          </w:divBdr>
        </w:div>
      </w:divsChild>
    </w:div>
    <w:div w:id="206377987">
      <w:bodyDiv w:val="1"/>
      <w:marLeft w:val="0"/>
      <w:marRight w:val="0"/>
      <w:marTop w:val="0"/>
      <w:marBottom w:val="0"/>
      <w:divBdr>
        <w:top w:val="none" w:sz="0" w:space="0" w:color="auto"/>
        <w:left w:val="none" w:sz="0" w:space="0" w:color="auto"/>
        <w:bottom w:val="none" w:sz="0" w:space="0" w:color="auto"/>
        <w:right w:val="none" w:sz="0" w:space="0" w:color="auto"/>
      </w:divBdr>
    </w:div>
    <w:div w:id="215168764">
      <w:bodyDiv w:val="1"/>
      <w:marLeft w:val="0"/>
      <w:marRight w:val="0"/>
      <w:marTop w:val="0"/>
      <w:marBottom w:val="0"/>
      <w:divBdr>
        <w:top w:val="none" w:sz="0" w:space="0" w:color="auto"/>
        <w:left w:val="none" w:sz="0" w:space="0" w:color="auto"/>
        <w:bottom w:val="none" w:sz="0" w:space="0" w:color="auto"/>
        <w:right w:val="none" w:sz="0" w:space="0" w:color="auto"/>
      </w:divBdr>
      <w:divsChild>
        <w:div w:id="59721214">
          <w:marLeft w:val="0"/>
          <w:marRight w:val="0"/>
          <w:marTop w:val="0"/>
          <w:marBottom w:val="0"/>
          <w:divBdr>
            <w:top w:val="none" w:sz="0" w:space="0" w:color="auto"/>
            <w:left w:val="none" w:sz="0" w:space="0" w:color="auto"/>
            <w:bottom w:val="none" w:sz="0" w:space="0" w:color="auto"/>
            <w:right w:val="none" w:sz="0" w:space="0" w:color="auto"/>
          </w:divBdr>
          <w:divsChild>
            <w:div w:id="712507685">
              <w:marLeft w:val="0"/>
              <w:marRight w:val="0"/>
              <w:marTop w:val="0"/>
              <w:marBottom w:val="0"/>
              <w:divBdr>
                <w:top w:val="none" w:sz="0" w:space="0" w:color="auto"/>
                <w:left w:val="none" w:sz="0" w:space="0" w:color="auto"/>
                <w:bottom w:val="none" w:sz="0" w:space="0" w:color="auto"/>
                <w:right w:val="none" w:sz="0" w:space="0" w:color="auto"/>
              </w:divBdr>
            </w:div>
          </w:divsChild>
        </w:div>
        <w:div w:id="117917018">
          <w:marLeft w:val="0"/>
          <w:marRight w:val="0"/>
          <w:marTop w:val="0"/>
          <w:marBottom w:val="0"/>
          <w:divBdr>
            <w:top w:val="none" w:sz="0" w:space="0" w:color="auto"/>
            <w:left w:val="none" w:sz="0" w:space="0" w:color="auto"/>
            <w:bottom w:val="none" w:sz="0" w:space="0" w:color="auto"/>
            <w:right w:val="none" w:sz="0" w:space="0" w:color="auto"/>
          </w:divBdr>
          <w:divsChild>
            <w:div w:id="1257861315">
              <w:marLeft w:val="0"/>
              <w:marRight w:val="0"/>
              <w:marTop w:val="0"/>
              <w:marBottom w:val="0"/>
              <w:divBdr>
                <w:top w:val="none" w:sz="0" w:space="0" w:color="auto"/>
                <w:left w:val="none" w:sz="0" w:space="0" w:color="auto"/>
                <w:bottom w:val="none" w:sz="0" w:space="0" w:color="auto"/>
                <w:right w:val="none" w:sz="0" w:space="0" w:color="auto"/>
              </w:divBdr>
              <w:divsChild>
                <w:div w:id="1494225566">
                  <w:marLeft w:val="0"/>
                  <w:marRight w:val="0"/>
                  <w:marTop w:val="0"/>
                  <w:marBottom w:val="0"/>
                  <w:divBdr>
                    <w:top w:val="none" w:sz="0" w:space="0" w:color="auto"/>
                    <w:left w:val="none" w:sz="0" w:space="0" w:color="auto"/>
                    <w:bottom w:val="none" w:sz="0" w:space="0" w:color="auto"/>
                    <w:right w:val="none" w:sz="0" w:space="0" w:color="auto"/>
                  </w:divBdr>
                  <w:divsChild>
                    <w:div w:id="1561398338">
                      <w:marLeft w:val="0"/>
                      <w:marRight w:val="0"/>
                      <w:marTop w:val="0"/>
                      <w:marBottom w:val="0"/>
                      <w:divBdr>
                        <w:top w:val="none" w:sz="0" w:space="0" w:color="auto"/>
                        <w:left w:val="none" w:sz="0" w:space="0" w:color="auto"/>
                        <w:bottom w:val="none" w:sz="0" w:space="0" w:color="auto"/>
                        <w:right w:val="none" w:sz="0" w:space="0" w:color="auto"/>
                      </w:divBdr>
                      <w:divsChild>
                        <w:div w:id="699748987">
                          <w:marLeft w:val="0"/>
                          <w:marRight w:val="0"/>
                          <w:marTop w:val="0"/>
                          <w:marBottom w:val="0"/>
                          <w:divBdr>
                            <w:top w:val="none" w:sz="0" w:space="0" w:color="auto"/>
                            <w:left w:val="none" w:sz="0" w:space="0" w:color="auto"/>
                            <w:bottom w:val="none" w:sz="0" w:space="0" w:color="auto"/>
                            <w:right w:val="none" w:sz="0" w:space="0" w:color="auto"/>
                          </w:divBdr>
                          <w:divsChild>
                            <w:div w:id="1315645450">
                              <w:marLeft w:val="0"/>
                              <w:marRight w:val="0"/>
                              <w:marTop w:val="0"/>
                              <w:marBottom w:val="0"/>
                              <w:divBdr>
                                <w:top w:val="none" w:sz="0" w:space="0" w:color="auto"/>
                                <w:left w:val="none" w:sz="0" w:space="0" w:color="auto"/>
                                <w:bottom w:val="none" w:sz="0" w:space="0" w:color="auto"/>
                                <w:right w:val="none" w:sz="0" w:space="0" w:color="auto"/>
                              </w:divBdr>
                              <w:divsChild>
                                <w:div w:id="934560691">
                                  <w:marLeft w:val="0"/>
                                  <w:marRight w:val="0"/>
                                  <w:marTop w:val="0"/>
                                  <w:marBottom w:val="0"/>
                                  <w:divBdr>
                                    <w:top w:val="none" w:sz="0" w:space="0" w:color="auto"/>
                                    <w:left w:val="none" w:sz="0" w:space="0" w:color="auto"/>
                                    <w:bottom w:val="none" w:sz="0" w:space="0" w:color="auto"/>
                                    <w:right w:val="none" w:sz="0" w:space="0" w:color="auto"/>
                                  </w:divBdr>
                                  <w:divsChild>
                                    <w:div w:id="315113264">
                                      <w:marLeft w:val="0"/>
                                      <w:marRight w:val="0"/>
                                      <w:marTop w:val="0"/>
                                      <w:marBottom w:val="0"/>
                                      <w:divBdr>
                                        <w:top w:val="none" w:sz="0" w:space="0" w:color="auto"/>
                                        <w:left w:val="none" w:sz="0" w:space="0" w:color="auto"/>
                                        <w:bottom w:val="none" w:sz="0" w:space="0" w:color="auto"/>
                                        <w:right w:val="none" w:sz="0" w:space="0" w:color="auto"/>
                                      </w:divBdr>
                                      <w:divsChild>
                                        <w:div w:id="1813906976">
                                          <w:marLeft w:val="0"/>
                                          <w:marRight w:val="0"/>
                                          <w:marTop w:val="0"/>
                                          <w:marBottom w:val="0"/>
                                          <w:divBdr>
                                            <w:top w:val="none" w:sz="0" w:space="0" w:color="auto"/>
                                            <w:left w:val="none" w:sz="0" w:space="0" w:color="auto"/>
                                            <w:bottom w:val="none" w:sz="0" w:space="0" w:color="auto"/>
                                            <w:right w:val="none" w:sz="0" w:space="0" w:color="auto"/>
                                          </w:divBdr>
                                          <w:divsChild>
                                            <w:div w:id="2107187045">
                                              <w:marLeft w:val="0"/>
                                              <w:marRight w:val="0"/>
                                              <w:marTop w:val="0"/>
                                              <w:marBottom w:val="0"/>
                                              <w:divBdr>
                                                <w:top w:val="none" w:sz="0" w:space="0" w:color="auto"/>
                                                <w:left w:val="none" w:sz="0" w:space="0" w:color="auto"/>
                                                <w:bottom w:val="none" w:sz="0" w:space="0" w:color="auto"/>
                                                <w:right w:val="none" w:sz="0" w:space="0" w:color="auto"/>
                                              </w:divBdr>
                                              <w:divsChild>
                                                <w:div w:id="1900050904">
                                                  <w:marLeft w:val="0"/>
                                                  <w:marRight w:val="0"/>
                                                  <w:marTop w:val="0"/>
                                                  <w:marBottom w:val="0"/>
                                                  <w:divBdr>
                                                    <w:top w:val="none" w:sz="0" w:space="0" w:color="auto"/>
                                                    <w:left w:val="none" w:sz="0" w:space="0" w:color="auto"/>
                                                    <w:bottom w:val="none" w:sz="0" w:space="0" w:color="auto"/>
                                                    <w:right w:val="none" w:sz="0" w:space="0" w:color="auto"/>
                                                  </w:divBdr>
                                                  <w:divsChild>
                                                    <w:div w:id="128669568">
                                                      <w:marLeft w:val="0"/>
                                                      <w:marRight w:val="0"/>
                                                      <w:marTop w:val="0"/>
                                                      <w:marBottom w:val="0"/>
                                                      <w:divBdr>
                                                        <w:top w:val="none" w:sz="0" w:space="0" w:color="auto"/>
                                                        <w:left w:val="none" w:sz="0" w:space="0" w:color="auto"/>
                                                        <w:bottom w:val="none" w:sz="0" w:space="0" w:color="auto"/>
                                                        <w:right w:val="none" w:sz="0" w:space="0" w:color="auto"/>
                                                      </w:divBdr>
                                                      <w:divsChild>
                                                        <w:div w:id="1171142594">
                                                          <w:marLeft w:val="0"/>
                                                          <w:marRight w:val="0"/>
                                                          <w:marTop w:val="0"/>
                                                          <w:marBottom w:val="0"/>
                                                          <w:divBdr>
                                                            <w:top w:val="none" w:sz="0" w:space="0" w:color="auto"/>
                                                            <w:left w:val="none" w:sz="0" w:space="0" w:color="auto"/>
                                                            <w:bottom w:val="none" w:sz="0" w:space="0" w:color="auto"/>
                                                            <w:right w:val="none" w:sz="0" w:space="0" w:color="auto"/>
                                                          </w:divBdr>
                                                          <w:divsChild>
                                                            <w:div w:id="437991269">
                                                              <w:marLeft w:val="0"/>
                                                              <w:marRight w:val="0"/>
                                                              <w:marTop w:val="0"/>
                                                              <w:marBottom w:val="0"/>
                                                              <w:divBdr>
                                                                <w:top w:val="none" w:sz="0" w:space="0" w:color="auto"/>
                                                                <w:left w:val="none" w:sz="0" w:space="0" w:color="auto"/>
                                                                <w:bottom w:val="none" w:sz="0" w:space="0" w:color="auto"/>
                                                                <w:right w:val="none" w:sz="0" w:space="0" w:color="auto"/>
                                                              </w:divBdr>
                                                            </w:div>
                                                          </w:divsChild>
                                                        </w:div>
                                                        <w:div w:id="1669091934">
                                                          <w:marLeft w:val="0"/>
                                                          <w:marRight w:val="0"/>
                                                          <w:marTop w:val="0"/>
                                                          <w:marBottom w:val="0"/>
                                                          <w:divBdr>
                                                            <w:top w:val="none" w:sz="0" w:space="0" w:color="auto"/>
                                                            <w:left w:val="none" w:sz="0" w:space="0" w:color="auto"/>
                                                            <w:bottom w:val="none" w:sz="0" w:space="0" w:color="auto"/>
                                                            <w:right w:val="none" w:sz="0" w:space="0" w:color="auto"/>
                                                          </w:divBdr>
                                                          <w:divsChild>
                                                            <w:div w:id="1005130813">
                                                              <w:marLeft w:val="0"/>
                                                              <w:marRight w:val="0"/>
                                                              <w:marTop w:val="0"/>
                                                              <w:marBottom w:val="0"/>
                                                              <w:divBdr>
                                                                <w:top w:val="none" w:sz="0" w:space="0" w:color="auto"/>
                                                                <w:left w:val="none" w:sz="0" w:space="0" w:color="auto"/>
                                                                <w:bottom w:val="none" w:sz="0" w:space="0" w:color="auto"/>
                                                                <w:right w:val="none" w:sz="0" w:space="0" w:color="auto"/>
                                                              </w:divBdr>
                                                              <w:divsChild>
                                                                <w:div w:id="1020200872">
                                                                  <w:marLeft w:val="0"/>
                                                                  <w:marRight w:val="0"/>
                                                                  <w:marTop w:val="0"/>
                                                                  <w:marBottom w:val="0"/>
                                                                  <w:divBdr>
                                                                    <w:top w:val="none" w:sz="0" w:space="0" w:color="auto"/>
                                                                    <w:left w:val="none" w:sz="0" w:space="0" w:color="auto"/>
                                                                    <w:bottom w:val="none" w:sz="0" w:space="0" w:color="auto"/>
                                                                    <w:right w:val="none" w:sz="0" w:space="0" w:color="auto"/>
                                                                  </w:divBdr>
                                                                  <w:divsChild>
                                                                    <w:div w:id="902957251">
                                                                      <w:marLeft w:val="0"/>
                                                                      <w:marRight w:val="0"/>
                                                                      <w:marTop w:val="0"/>
                                                                      <w:marBottom w:val="0"/>
                                                                      <w:divBdr>
                                                                        <w:top w:val="none" w:sz="0" w:space="0" w:color="auto"/>
                                                                        <w:left w:val="none" w:sz="0" w:space="0" w:color="auto"/>
                                                                        <w:bottom w:val="none" w:sz="0" w:space="0" w:color="auto"/>
                                                                        <w:right w:val="none" w:sz="0" w:space="0" w:color="auto"/>
                                                                      </w:divBdr>
                                                                      <w:divsChild>
                                                                        <w:div w:id="9064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4553557">
          <w:marLeft w:val="0"/>
          <w:marRight w:val="0"/>
          <w:marTop w:val="0"/>
          <w:marBottom w:val="0"/>
          <w:divBdr>
            <w:top w:val="none" w:sz="0" w:space="0" w:color="auto"/>
            <w:left w:val="none" w:sz="0" w:space="0" w:color="auto"/>
            <w:bottom w:val="none" w:sz="0" w:space="0" w:color="auto"/>
            <w:right w:val="none" w:sz="0" w:space="0" w:color="auto"/>
          </w:divBdr>
          <w:divsChild>
            <w:div w:id="1296371263">
              <w:marLeft w:val="0"/>
              <w:marRight w:val="0"/>
              <w:marTop w:val="0"/>
              <w:marBottom w:val="0"/>
              <w:divBdr>
                <w:top w:val="none" w:sz="0" w:space="0" w:color="auto"/>
                <w:left w:val="none" w:sz="0" w:space="0" w:color="auto"/>
                <w:bottom w:val="none" w:sz="0" w:space="0" w:color="auto"/>
                <w:right w:val="none" w:sz="0" w:space="0" w:color="auto"/>
              </w:divBdr>
              <w:divsChild>
                <w:div w:id="970867315">
                  <w:marLeft w:val="0"/>
                  <w:marRight w:val="0"/>
                  <w:marTop w:val="0"/>
                  <w:marBottom w:val="0"/>
                  <w:divBdr>
                    <w:top w:val="none" w:sz="0" w:space="0" w:color="auto"/>
                    <w:left w:val="none" w:sz="0" w:space="0" w:color="auto"/>
                    <w:bottom w:val="none" w:sz="0" w:space="0" w:color="auto"/>
                    <w:right w:val="none" w:sz="0" w:space="0" w:color="auto"/>
                  </w:divBdr>
                  <w:divsChild>
                    <w:div w:id="1639870837">
                      <w:marLeft w:val="0"/>
                      <w:marRight w:val="0"/>
                      <w:marTop w:val="0"/>
                      <w:marBottom w:val="0"/>
                      <w:divBdr>
                        <w:top w:val="none" w:sz="0" w:space="0" w:color="auto"/>
                        <w:left w:val="none" w:sz="0" w:space="0" w:color="auto"/>
                        <w:bottom w:val="none" w:sz="0" w:space="0" w:color="auto"/>
                        <w:right w:val="none" w:sz="0" w:space="0" w:color="auto"/>
                      </w:divBdr>
                      <w:divsChild>
                        <w:div w:id="1627856554">
                          <w:marLeft w:val="0"/>
                          <w:marRight w:val="0"/>
                          <w:marTop w:val="0"/>
                          <w:marBottom w:val="0"/>
                          <w:divBdr>
                            <w:top w:val="none" w:sz="0" w:space="0" w:color="auto"/>
                            <w:left w:val="none" w:sz="0" w:space="0" w:color="auto"/>
                            <w:bottom w:val="none" w:sz="0" w:space="0" w:color="auto"/>
                            <w:right w:val="none" w:sz="0" w:space="0" w:color="auto"/>
                          </w:divBdr>
                          <w:divsChild>
                            <w:div w:id="622737504">
                              <w:marLeft w:val="0"/>
                              <w:marRight w:val="0"/>
                              <w:marTop w:val="0"/>
                              <w:marBottom w:val="0"/>
                              <w:divBdr>
                                <w:top w:val="none" w:sz="0" w:space="0" w:color="auto"/>
                                <w:left w:val="none" w:sz="0" w:space="0" w:color="auto"/>
                                <w:bottom w:val="none" w:sz="0" w:space="0" w:color="auto"/>
                                <w:right w:val="none" w:sz="0" w:space="0" w:color="auto"/>
                              </w:divBdr>
                              <w:divsChild>
                                <w:div w:id="1647735683">
                                  <w:marLeft w:val="0"/>
                                  <w:marRight w:val="0"/>
                                  <w:marTop w:val="0"/>
                                  <w:marBottom w:val="0"/>
                                  <w:divBdr>
                                    <w:top w:val="none" w:sz="0" w:space="0" w:color="auto"/>
                                    <w:left w:val="none" w:sz="0" w:space="0" w:color="auto"/>
                                    <w:bottom w:val="none" w:sz="0" w:space="0" w:color="auto"/>
                                    <w:right w:val="none" w:sz="0" w:space="0" w:color="auto"/>
                                  </w:divBdr>
                                  <w:divsChild>
                                    <w:div w:id="3746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488">
              <w:marLeft w:val="0"/>
              <w:marRight w:val="0"/>
              <w:marTop w:val="0"/>
              <w:marBottom w:val="0"/>
              <w:divBdr>
                <w:top w:val="none" w:sz="0" w:space="0" w:color="auto"/>
                <w:left w:val="none" w:sz="0" w:space="0" w:color="auto"/>
                <w:bottom w:val="none" w:sz="0" w:space="0" w:color="auto"/>
                <w:right w:val="none" w:sz="0" w:space="0" w:color="auto"/>
              </w:divBdr>
              <w:divsChild>
                <w:div w:id="2022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1708">
          <w:marLeft w:val="0"/>
          <w:marRight w:val="0"/>
          <w:marTop w:val="0"/>
          <w:marBottom w:val="0"/>
          <w:divBdr>
            <w:top w:val="none" w:sz="0" w:space="0" w:color="auto"/>
            <w:left w:val="none" w:sz="0" w:space="0" w:color="auto"/>
            <w:bottom w:val="none" w:sz="0" w:space="0" w:color="auto"/>
            <w:right w:val="none" w:sz="0" w:space="0" w:color="auto"/>
          </w:divBdr>
          <w:divsChild>
            <w:div w:id="658730419">
              <w:marLeft w:val="0"/>
              <w:marRight w:val="0"/>
              <w:marTop w:val="0"/>
              <w:marBottom w:val="0"/>
              <w:divBdr>
                <w:top w:val="none" w:sz="0" w:space="0" w:color="auto"/>
                <w:left w:val="none" w:sz="0" w:space="0" w:color="auto"/>
                <w:bottom w:val="none" w:sz="0" w:space="0" w:color="auto"/>
                <w:right w:val="none" w:sz="0" w:space="0" w:color="auto"/>
              </w:divBdr>
              <w:divsChild>
                <w:div w:id="931354925">
                  <w:marLeft w:val="0"/>
                  <w:marRight w:val="0"/>
                  <w:marTop w:val="0"/>
                  <w:marBottom w:val="0"/>
                  <w:divBdr>
                    <w:top w:val="none" w:sz="0" w:space="0" w:color="auto"/>
                    <w:left w:val="none" w:sz="0" w:space="0" w:color="auto"/>
                    <w:bottom w:val="none" w:sz="0" w:space="0" w:color="auto"/>
                    <w:right w:val="none" w:sz="0" w:space="0" w:color="auto"/>
                  </w:divBdr>
                  <w:divsChild>
                    <w:div w:id="1504738194">
                      <w:marLeft w:val="0"/>
                      <w:marRight w:val="0"/>
                      <w:marTop w:val="0"/>
                      <w:marBottom w:val="0"/>
                      <w:divBdr>
                        <w:top w:val="none" w:sz="0" w:space="0" w:color="auto"/>
                        <w:left w:val="none" w:sz="0" w:space="0" w:color="auto"/>
                        <w:bottom w:val="none" w:sz="0" w:space="0" w:color="auto"/>
                        <w:right w:val="none" w:sz="0" w:space="0" w:color="auto"/>
                      </w:divBdr>
                      <w:divsChild>
                        <w:div w:id="1543178083">
                          <w:marLeft w:val="0"/>
                          <w:marRight w:val="0"/>
                          <w:marTop w:val="0"/>
                          <w:marBottom w:val="0"/>
                          <w:divBdr>
                            <w:top w:val="none" w:sz="0" w:space="0" w:color="auto"/>
                            <w:left w:val="none" w:sz="0" w:space="0" w:color="auto"/>
                            <w:bottom w:val="none" w:sz="0" w:space="0" w:color="auto"/>
                            <w:right w:val="none" w:sz="0" w:space="0" w:color="auto"/>
                          </w:divBdr>
                          <w:divsChild>
                            <w:div w:id="1401101913">
                              <w:marLeft w:val="0"/>
                              <w:marRight w:val="0"/>
                              <w:marTop w:val="0"/>
                              <w:marBottom w:val="0"/>
                              <w:divBdr>
                                <w:top w:val="none" w:sz="0" w:space="0" w:color="auto"/>
                                <w:left w:val="none" w:sz="0" w:space="0" w:color="auto"/>
                                <w:bottom w:val="none" w:sz="0" w:space="0" w:color="auto"/>
                                <w:right w:val="none" w:sz="0" w:space="0" w:color="auto"/>
                              </w:divBdr>
                              <w:divsChild>
                                <w:div w:id="1907260951">
                                  <w:marLeft w:val="0"/>
                                  <w:marRight w:val="0"/>
                                  <w:marTop w:val="0"/>
                                  <w:marBottom w:val="0"/>
                                  <w:divBdr>
                                    <w:top w:val="none" w:sz="0" w:space="0" w:color="auto"/>
                                    <w:left w:val="none" w:sz="0" w:space="0" w:color="auto"/>
                                    <w:bottom w:val="none" w:sz="0" w:space="0" w:color="auto"/>
                                    <w:right w:val="none" w:sz="0" w:space="0" w:color="auto"/>
                                  </w:divBdr>
                                  <w:divsChild>
                                    <w:div w:id="512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165879">
              <w:marLeft w:val="0"/>
              <w:marRight w:val="0"/>
              <w:marTop w:val="0"/>
              <w:marBottom w:val="0"/>
              <w:divBdr>
                <w:top w:val="none" w:sz="0" w:space="0" w:color="auto"/>
                <w:left w:val="none" w:sz="0" w:space="0" w:color="auto"/>
                <w:bottom w:val="none" w:sz="0" w:space="0" w:color="auto"/>
                <w:right w:val="none" w:sz="0" w:space="0" w:color="auto"/>
              </w:divBdr>
              <w:divsChild>
                <w:div w:id="8815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688">
          <w:marLeft w:val="0"/>
          <w:marRight w:val="0"/>
          <w:marTop w:val="0"/>
          <w:marBottom w:val="0"/>
          <w:divBdr>
            <w:top w:val="none" w:sz="0" w:space="0" w:color="auto"/>
            <w:left w:val="none" w:sz="0" w:space="0" w:color="auto"/>
            <w:bottom w:val="none" w:sz="0" w:space="0" w:color="auto"/>
            <w:right w:val="none" w:sz="0" w:space="0" w:color="auto"/>
          </w:divBdr>
          <w:divsChild>
            <w:div w:id="1647313949">
              <w:marLeft w:val="0"/>
              <w:marRight w:val="0"/>
              <w:marTop w:val="0"/>
              <w:marBottom w:val="0"/>
              <w:divBdr>
                <w:top w:val="none" w:sz="0" w:space="0" w:color="auto"/>
                <w:left w:val="none" w:sz="0" w:space="0" w:color="auto"/>
                <w:bottom w:val="none" w:sz="0" w:space="0" w:color="auto"/>
                <w:right w:val="none" w:sz="0" w:space="0" w:color="auto"/>
              </w:divBdr>
              <w:divsChild>
                <w:div w:id="1130392249">
                  <w:marLeft w:val="0"/>
                  <w:marRight w:val="0"/>
                  <w:marTop w:val="0"/>
                  <w:marBottom w:val="0"/>
                  <w:divBdr>
                    <w:top w:val="none" w:sz="0" w:space="0" w:color="auto"/>
                    <w:left w:val="none" w:sz="0" w:space="0" w:color="auto"/>
                    <w:bottom w:val="none" w:sz="0" w:space="0" w:color="auto"/>
                    <w:right w:val="none" w:sz="0" w:space="0" w:color="auto"/>
                  </w:divBdr>
                  <w:divsChild>
                    <w:div w:id="662129901">
                      <w:marLeft w:val="0"/>
                      <w:marRight w:val="0"/>
                      <w:marTop w:val="0"/>
                      <w:marBottom w:val="0"/>
                      <w:divBdr>
                        <w:top w:val="none" w:sz="0" w:space="0" w:color="auto"/>
                        <w:left w:val="none" w:sz="0" w:space="0" w:color="auto"/>
                        <w:bottom w:val="none" w:sz="0" w:space="0" w:color="auto"/>
                        <w:right w:val="none" w:sz="0" w:space="0" w:color="auto"/>
                      </w:divBdr>
                      <w:divsChild>
                        <w:div w:id="8104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75862">
          <w:marLeft w:val="0"/>
          <w:marRight w:val="0"/>
          <w:marTop w:val="0"/>
          <w:marBottom w:val="0"/>
          <w:divBdr>
            <w:top w:val="none" w:sz="0" w:space="0" w:color="auto"/>
            <w:left w:val="none" w:sz="0" w:space="0" w:color="auto"/>
            <w:bottom w:val="none" w:sz="0" w:space="0" w:color="auto"/>
            <w:right w:val="none" w:sz="0" w:space="0" w:color="auto"/>
          </w:divBdr>
          <w:divsChild>
            <w:div w:id="2132698812">
              <w:marLeft w:val="0"/>
              <w:marRight w:val="0"/>
              <w:marTop w:val="0"/>
              <w:marBottom w:val="0"/>
              <w:divBdr>
                <w:top w:val="none" w:sz="0" w:space="0" w:color="auto"/>
                <w:left w:val="none" w:sz="0" w:space="0" w:color="auto"/>
                <w:bottom w:val="none" w:sz="0" w:space="0" w:color="auto"/>
                <w:right w:val="none" w:sz="0" w:space="0" w:color="auto"/>
              </w:divBdr>
              <w:divsChild>
                <w:div w:id="164981287">
                  <w:marLeft w:val="0"/>
                  <w:marRight w:val="0"/>
                  <w:marTop w:val="0"/>
                  <w:marBottom w:val="0"/>
                  <w:divBdr>
                    <w:top w:val="none" w:sz="0" w:space="0" w:color="auto"/>
                    <w:left w:val="none" w:sz="0" w:space="0" w:color="auto"/>
                    <w:bottom w:val="none" w:sz="0" w:space="0" w:color="auto"/>
                    <w:right w:val="none" w:sz="0" w:space="0" w:color="auto"/>
                  </w:divBdr>
                  <w:divsChild>
                    <w:div w:id="1908412734">
                      <w:marLeft w:val="0"/>
                      <w:marRight w:val="0"/>
                      <w:marTop w:val="0"/>
                      <w:marBottom w:val="0"/>
                      <w:divBdr>
                        <w:top w:val="none" w:sz="0" w:space="0" w:color="auto"/>
                        <w:left w:val="none" w:sz="0" w:space="0" w:color="auto"/>
                        <w:bottom w:val="none" w:sz="0" w:space="0" w:color="auto"/>
                        <w:right w:val="none" w:sz="0" w:space="0" w:color="auto"/>
                      </w:divBdr>
                      <w:divsChild>
                        <w:div w:id="74488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29499">
          <w:marLeft w:val="0"/>
          <w:marRight w:val="0"/>
          <w:marTop w:val="0"/>
          <w:marBottom w:val="0"/>
          <w:divBdr>
            <w:top w:val="none" w:sz="0" w:space="0" w:color="auto"/>
            <w:left w:val="none" w:sz="0" w:space="0" w:color="auto"/>
            <w:bottom w:val="none" w:sz="0" w:space="0" w:color="auto"/>
            <w:right w:val="none" w:sz="0" w:space="0" w:color="auto"/>
          </w:divBdr>
          <w:divsChild>
            <w:div w:id="399600803">
              <w:marLeft w:val="0"/>
              <w:marRight w:val="0"/>
              <w:marTop w:val="0"/>
              <w:marBottom w:val="0"/>
              <w:divBdr>
                <w:top w:val="none" w:sz="0" w:space="0" w:color="auto"/>
                <w:left w:val="none" w:sz="0" w:space="0" w:color="auto"/>
                <w:bottom w:val="none" w:sz="0" w:space="0" w:color="auto"/>
                <w:right w:val="none" w:sz="0" w:space="0" w:color="auto"/>
              </w:divBdr>
              <w:divsChild>
                <w:div w:id="189806016">
                  <w:marLeft w:val="0"/>
                  <w:marRight w:val="0"/>
                  <w:marTop w:val="0"/>
                  <w:marBottom w:val="0"/>
                  <w:divBdr>
                    <w:top w:val="none" w:sz="0" w:space="0" w:color="auto"/>
                    <w:left w:val="none" w:sz="0" w:space="0" w:color="auto"/>
                    <w:bottom w:val="none" w:sz="0" w:space="0" w:color="auto"/>
                    <w:right w:val="none" w:sz="0" w:space="0" w:color="auto"/>
                  </w:divBdr>
                  <w:divsChild>
                    <w:div w:id="224679509">
                      <w:marLeft w:val="0"/>
                      <w:marRight w:val="0"/>
                      <w:marTop w:val="0"/>
                      <w:marBottom w:val="0"/>
                      <w:divBdr>
                        <w:top w:val="none" w:sz="0" w:space="0" w:color="auto"/>
                        <w:left w:val="none" w:sz="0" w:space="0" w:color="auto"/>
                        <w:bottom w:val="none" w:sz="0" w:space="0" w:color="auto"/>
                        <w:right w:val="none" w:sz="0" w:space="0" w:color="auto"/>
                      </w:divBdr>
                      <w:divsChild>
                        <w:div w:id="21222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54459">
          <w:marLeft w:val="0"/>
          <w:marRight w:val="0"/>
          <w:marTop w:val="0"/>
          <w:marBottom w:val="0"/>
          <w:divBdr>
            <w:top w:val="none" w:sz="0" w:space="0" w:color="auto"/>
            <w:left w:val="none" w:sz="0" w:space="0" w:color="auto"/>
            <w:bottom w:val="none" w:sz="0" w:space="0" w:color="auto"/>
            <w:right w:val="none" w:sz="0" w:space="0" w:color="auto"/>
          </w:divBdr>
          <w:divsChild>
            <w:div w:id="651524317">
              <w:marLeft w:val="0"/>
              <w:marRight w:val="0"/>
              <w:marTop w:val="0"/>
              <w:marBottom w:val="0"/>
              <w:divBdr>
                <w:top w:val="none" w:sz="0" w:space="0" w:color="auto"/>
                <w:left w:val="none" w:sz="0" w:space="0" w:color="auto"/>
                <w:bottom w:val="none" w:sz="0" w:space="0" w:color="auto"/>
                <w:right w:val="none" w:sz="0" w:space="0" w:color="auto"/>
              </w:divBdr>
              <w:divsChild>
                <w:div w:id="2026781731">
                  <w:marLeft w:val="0"/>
                  <w:marRight w:val="0"/>
                  <w:marTop w:val="0"/>
                  <w:marBottom w:val="0"/>
                  <w:divBdr>
                    <w:top w:val="none" w:sz="0" w:space="0" w:color="auto"/>
                    <w:left w:val="none" w:sz="0" w:space="0" w:color="auto"/>
                    <w:bottom w:val="none" w:sz="0" w:space="0" w:color="auto"/>
                    <w:right w:val="none" w:sz="0" w:space="0" w:color="auto"/>
                  </w:divBdr>
                </w:div>
              </w:divsChild>
            </w:div>
            <w:div w:id="963921517">
              <w:marLeft w:val="0"/>
              <w:marRight w:val="0"/>
              <w:marTop w:val="0"/>
              <w:marBottom w:val="0"/>
              <w:divBdr>
                <w:top w:val="none" w:sz="0" w:space="0" w:color="auto"/>
                <w:left w:val="none" w:sz="0" w:space="0" w:color="auto"/>
                <w:bottom w:val="none" w:sz="0" w:space="0" w:color="auto"/>
                <w:right w:val="none" w:sz="0" w:space="0" w:color="auto"/>
              </w:divBdr>
              <w:divsChild>
                <w:div w:id="1500806685">
                  <w:marLeft w:val="0"/>
                  <w:marRight w:val="0"/>
                  <w:marTop w:val="0"/>
                  <w:marBottom w:val="0"/>
                  <w:divBdr>
                    <w:top w:val="none" w:sz="0" w:space="0" w:color="auto"/>
                    <w:left w:val="none" w:sz="0" w:space="0" w:color="auto"/>
                    <w:bottom w:val="none" w:sz="0" w:space="0" w:color="auto"/>
                    <w:right w:val="none" w:sz="0" w:space="0" w:color="auto"/>
                  </w:divBdr>
                  <w:divsChild>
                    <w:div w:id="340623118">
                      <w:marLeft w:val="0"/>
                      <w:marRight w:val="0"/>
                      <w:marTop w:val="0"/>
                      <w:marBottom w:val="0"/>
                      <w:divBdr>
                        <w:top w:val="none" w:sz="0" w:space="0" w:color="auto"/>
                        <w:left w:val="none" w:sz="0" w:space="0" w:color="auto"/>
                        <w:bottom w:val="none" w:sz="0" w:space="0" w:color="auto"/>
                        <w:right w:val="none" w:sz="0" w:space="0" w:color="auto"/>
                      </w:divBdr>
                      <w:divsChild>
                        <w:div w:id="484786568">
                          <w:marLeft w:val="0"/>
                          <w:marRight w:val="0"/>
                          <w:marTop w:val="0"/>
                          <w:marBottom w:val="0"/>
                          <w:divBdr>
                            <w:top w:val="none" w:sz="0" w:space="0" w:color="auto"/>
                            <w:left w:val="none" w:sz="0" w:space="0" w:color="auto"/>
                            <w:bottom w:val="none" w:sz="0" w:space="0" w:color="auto"/>
                            <w:right w:val="none" w:sz="0" w:space="0" w:color="auto"/>
                          </w:divBdr>
                          <w:divsChild>
                            <w:div w:id="76220941">
                              <w:marLeft w:val="0"/>
                              <w:marRight w:val="0"/>
                              <w:marTop w:val="0"/>
                              <w:marBottom w:val="0"/>
                              <w:divBdr>
                                <w:top w:val="none" w:sz="0" w:space="0" w:color="auto"/>
                                <w:left w:val="none" w:sz="0" w:space="0" w:color="auto"/>
                                <w:bottom w:val="none" w:sz="0" w:space="0" w:color="auto"/>
                                <w:right w:val="none" w:sz="0" w:space="0" w:color="auto"/>
                              </w:divBdr>
                              <w:divsChild>
                                <w:div w:id="1203398039">
                                  <w:marLeft w:val="0"/>
                                  <w:marRight w:val="0"/>
                                  <w:marTop w:val="0"/>
                                  <w:marBottom w:val="0"/>
                                  <w:divBdr>
                                    <w:top w:val="none" w:sz="0" w:space="0" w:color="auto"/>
                                    <w:left w:val="none" w:sz="0" w:space="0" w:color="auto"/>
                                    <w:bottom w:val="none" w:sz="0" w:space="0" w:color="auto"/>
                                    <w:right w:val="none" w:sz="0" w:space="0" w:color="auto"/>
                                  </w:divBdr>
                                  <w:divsChild>
                                    <w:div w:id="13681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5130">
          <w:marLeft w:val="0"/>
          <w:marRight w:val="0"/>
          <w:marTop w:val="0"/>
          <w:marBottom w:val="0"/>
          <w:divBdr>
            <w:top w:val="none" w:sz="0" w:space="0" w:color="auto"/>
            <w:left w:val="none" w:sz="0" w:space="0" w:color="auto"/>
            <w:bottom w:val="none" w:sz="0" w:space="0" w:color="auto"/>
            <w:right w:val="none" w:sz="0" w:space="0" w:color="auto"/>
          </w:divBdr>
          <w:divsChild>
            <w:div w:id="1323774385">
              <w:marLeft w:val="0"/>
              <w:marRight w:val="0"/>
              <w:marTop w:val="0"/>
              <w:marBottom w:val="0"/>
              <w:divBdr>
                <w:top w:val="none" w:sz="0" w:space="0" w:color="auto"/>
                <w:left w:val="none" w:sz="0" w:space="0" w:color="auto"/>
                <w:bottom w:val="none" w:sz="0" w:space="0" w:color="auto"/>
                <w:right w:val="none" w:sz="0" w:space="0" w:color="auto"/>
              </w:divBdr>
              <w:divsChild>
                <w:div w:id="1738623136">
                  <w:marLeft w:val="0"/>
                  <w:marRight w:val="0"/>
                  <w:marTop w:val="0"/>
                  <w:marBottom w:val="0"/>
                  <w:divBdr>
                    <w:top w:val="none" w:sz="0" w:space="0" w:color="auto"/>
                    <w:left w:val="none" w:sz="0" w:space="0" w:color="auto"/>
                    <w:bottom w:val="none" w:sz="0" w:space="0" w:color="auto"/>
                    <w:right w:val="none" w:sz="0" w:space="0" w:color="auto"/>
                  </w:divBdr>
                  <w:divsChild>
                    <w:div w:id="788160228">
                      <w:marLeft w:val="0"/>
                      <w:marRight w:val="0"/>
                      <w:marTop w:val="0"/>
                      <w:marBottom w:val="0"/>
                      <w:divBdr>
                        <w:top w:val="none" w:sz="0" w:space="0" w:color="auto"/>
                        <w:left w:val="none" w:sz="0" w:space="0" w:color="auto"/>
                        <w:bottom w:val="none" w:sz="0" w:space="0" w:color="auto"/>
                        <w:right w:val="none" w:sz="0" w:space="0" w:color="auto"/>
                      </w:divBdr>
                      <w:divsChild>
                        <w:div w:id="179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769">
                  <w:marLeft w:val="0"/>
                  <w:marRight w:val="0"/>
                  <w:marTop w:val="0"/>
                  <w:marBottom w:val="0"/>
                  <w:divBdr>
                    <w:top w:val="none" w:sz="0" w:space="0" w:color="auto"/>
                    <w:left w:val="none" w:sz="0" w:space="0" w:color="auto"/>
                    <w:bottom w:val="none" w:sz="0" w:space="0" w:color="auto"/>
                    <w:right w:val="none" w:sz="0" w:space="0" w:color="auto"/>
                  </w:divBdr>
                  <w:divsChild>
                    <w:div w:id="1150514287">
                      <w:marLeft w:val="0"/>
                      <w:marRight w:val="0"/>
                      <w:marTop w:val="0"/>
                      <w:marBottom w:val="0"/>
                      <w:divBdr>
                        <w:top w:val="none" w:sz="0" w:space="0" w:color="auto"/>
                        <w:left w:val="none" w:sz="0" w:space="0" w:color="auto"/>
                        <w:bottom w:val="none" w:sz="0" w:space="0" w:color="auto"/>
                        <w:right w:val="none" w:sz="0" w:space="0" w:color="auto"/>
                      </w:divBdr>
                      <w:divsChild>
                        <w:div w:id="129716888">
                          <w:marLeft w:val="0"/>
                          <w:marRight w:val="0"/>
                          <w:marTop w:val="0"/>
                          <w:marBottom w:val="0"/>
                          <w:divBdr>
                            <w:top w:val="none" w:sz="0" w:space="0" w:color="auto"/>
                            <w:left w:val="none" w:sz="0" w:space="0" w:color="auto"/>
                            <w:bottom w:val="none" w:sz="0" w:space="0" w:color="auto"/>
                            <w:right w:val="none" w:sz="0" w:space="0" w:color="auto"/>
                          </w:divBdr>
                          <w:divsChild>
                            <w:div w:id="560559496">
                              <w:marLeft w:val="0"/>
                              <w:marRight w:val="0"/>
                              <w:marTop w:val="0"/>
                              <w:marBottom w:val="0"/>
                              <w:divBdr>
                                <w:top w:val="none" w:sz="0" w:space="0" w:color="auto"/>
                                <w:left w:val="none" w:sz="0" w:space="0" w:color="auto"/>
                                <w:bottom w:val="none" w:sz="0" w:space="0" w:color="auto"/>
                                <w:right w:val="none" w:sz="0" w:space="0" w:color="auto"/>
                              </w:divBdr>
                              <w:divsChild>
                                <w:div w:id="2065789514">
                                  <w:marLeft w:val="0"/>
                                  <w:marRight w:val="0"/>
                                  <w:marTop w:val="0"/>
                                  <w:marBottom w:val="0"/>
                                  <w:divBdr>
                                    <w:top w:val="none" w:sz="0" w:space="0" w:color="auto"/>
                                    <w:left w:val="none" w:sz="0" w:space="0" w:color="auto"/>
                                    <w:bottom w:val="none" w:sz="0" w:space="0" w:color="auto"/>
                                    <w:right w:val="none" w:sz="0" w:space="0" w:color="auto"/>
                                  </w:divBdr>
                                  <w:divsChild>
                                    <w:div w:id="1023018468">
                                      <w:marLeft w:val="0"/>
                                      <w:marRight w:val="0"/>
                                      <w:marTop w:val="0"/>
                                      <w:marBottom w:val="0"/>
                                      <w:divBdr>
                                        <w:top w:val="none" w:sz="0" w:space="0" w:color="auto"/>
                                        <w:left w:val="none" w:sz="0" w:space="0" w:color="auto"/>
                                        <w:bottom w:val="none" w:sz="0" w:space="0" w:color="auto"/>
                                        <w:right w:val="none" w:sz="0" w:space="0" w:color="auto"/>
                                      </w:divBdr>
                                      <w:divsChild>
                                        <w:div w:id="346493341">
                                          <w:marLeft w:val="0"/>
                                          <w:marRight w:val="0"/>
                                          <w:marTop w:val="0"/>
                                          <w:marBottom w:val="0"/>
                                          <w:divBdr>
                                            <w:top w:val="none" w:sz="0" w:space="0" w:color="auto"/>
                                            <w:left w:val="none" w:sz="0" w:space="0" w:color="auto"/>
                                            <w:bottom w:val="none" w:sz="0" w:space="0" w:color="auto"/>
                                            <w:right w:val="none" w:sz="0" w:space="0" w:color="auto"/>
                                          </w:divBdr>
                                          <w:divsChild>
                                            <w:div w:id="1967272537">
                                              <w:marLeft w:val="0"/>
                                              <w:marRight w:val="0"/>
                                              <w:marTop w:val="0"/>
                                              <w:marBottom w:val="0"/>
                                              <w:divBdr>
                                                <w:top w:val="none" w:sz="0" w:space="0" w:color="auto"/>
                                                <w:left w:val="none" w:sz="0" w:space="0" w:color="auto"/>
                                                <w:bottom w:val="none" w:sz="0" w:space="0" w:color="auto"/>
                                                <w:right w:val="none" w:sz="0" w:space="0" w:color="auto"/>
                                              </w:divBdr>
                                              <w:divsChild>
                                                <w:div w:id="297692247">
                                                  <w:marLeft w:val="0"/>
                                                  <w:marRight w:val="0"/>
                                                  <w:marTop w:val="0"/>
                                                  <w:marBottom w:val="0"/>
                                                  <w:divBdr>
                                                    <w:top w:val="none" w:sz="0" w:space="0" w:color="auto"/>
                                                    <w:left w:val="none" w:sz="0" w:space="0" w:color="auto"/>
                                                    <w:bottom w:val="none" w:sz="0" w:space="0" w:color="auto"/>
                                                    <w:right w:val="none" w:sz="0" w:space="0" w:color="auto"/>
                                                  </w:divBdr>
                                                  <w:divsChild>
                                                    <w:div w:id="1641769778">
                                                      <w:marLeft w:val="0"/>
                                                      <w:marRight w:val="0"/>
                                                      <w:marTop w:val="0"/>
                                                      <w:marBottom w:val="0"/>
                                                      <w:divBdr>
                                                        <w:top w:val="none" w:sz="0" w:space="0" w:color="auto"/>
                                                        <w:left w:val="none" w:sz="0" w:space="0" w:color="auto"/>
                                                        <w:bottom w:val="none" w:sz="0" w:space="0" w:color="auto"/>
                                                        <w:right w:val="none" w:sz="0" w:space="0" w:color="auto"/>
                                                      </w:divBdr>
                                                      <w:divsChild>
                                                        <w:div w:id="1920098433">
                                                          <w:marLeft w:val="0"/>
                                                          <w:marRight w:val="0"/>
                                                          <w:marTop w:val="0"/>
                                                          <w:marBottom w:val="0"/>
                                                          <w:divBdr>
                                                            <w:top w:val="none" w:sz="0" w:space="0" w:color="auto"/>
                                                            <w:left w:val="none" w:sz="0" w:space="0" w:color="auto"/>
                                                            <w:bottom w:val="none" w:sz="0" w:space="0" w:color="auto"/>
                                                            <w:right w:val="none" w:sz="0" w:space="0" w:color="auto"/>
                                                          </w:divBdr>
                                                          <w:divsChild>
                                                            <w:div w:id="1672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7522">
                                      <w:marLeft w:val="0"/>
                                      <w:marRight w:val="0"/>
                                      <w:marTop w:val="0"/>
                                      <w:marBottom w:val="0"/>
                                      <w:divBdr>
                                        <w:top w:val="none" w:sz="0" w:space="0" w:color="auto"/>
                                        <w:left w:val="none" w:sz="0" w:space="0" w:color="auto"/>
                                        <w:bottom w:val="none" w:sz="0" w:space="0" w:color="auto"/>
                                        <w:right w:val="none" w:sz="0" w:space="0" w:color="auto"/>
                                      </w:divBdr>
                                      <w:divsChild>
                                        <w:div w:id="17616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901767">
      <w:bodyDiv w:val="1"/>
      <w:marLeft w:val="0"/>
      <w:marRight w:val="0"/>
      <w:marTop w:val="0"/>
      <w:marBottom w:val="0"/>
      <w:divBdr>
        <w:top w:val="none" w:sz="0" w:space="0" w:color="auto"/>
        <w:left w:val="none" w:sz="0" w:space="0" w:color="auto"/>
        <w:bottom w:val="none" w:sz="0" w:space="0" w:color="auto"/>
        <w:right w:val="none" w:sz="0" w:space="0" w:color="auto"/>
      </w:divBdr>
    </w:div>
    <w:div w:id="243536758">
      <w:bodyDiv w:val="1"/>
      <w:marLeft w:val="0"/>
      <w:marRight w:val="0"/>
      <w:marTop w:val="0"/>
      <w:marBottom w:val="0"/>
      <w:divBdr>
        <w:top w:val="none" w:sz="0" w:space="0" w:color="auto"/>
        <w:left w:val="none" w:sz="0" w:space="0" w:color="auto"/>
        <w:bottom w:val="none" w:sz="0" w:space="0" w:color="auto"/>
        <w:right w:val="none" w:sz="0" w:space="0" w:color="auto"/>
      </w:divBdr>
      <w:divsChild>
        <w:div w:id="268514972">
          <w:marLeft w:val="0"/>
          <w:marRight w:val="0"/>
          <w:marTop w:val="0"/>
          <w:marBottom w:val="0"/>
          <w:divBdr>
            <w:top w:val="none" w:sz="0" w:space="0" w:color="auto"/>
            <w:left w:val="none" w:sz="0" w:space="0" w:color="auto"/>
            <w:bottom w:val="none" w:sz="0" w:space="0" w:color="auto"/>
            <w:right w:val="none" w:sz="0" w:space="0" w:color="auto"/>
          </w:divBdr>
        </w:div>
      </w:divsChild>
    </w:div>
    <w:div w:id="245965219">
      <w:bodyDiv w:val="1"/>
      <w:marLeft w:val="0"/>
      <w:marRight w:val="0"/>
      <w:marTop w:val="0"/>
      <w:marBottom w:val="0"/>
      <w:divBdr>
        <w:top w:val="none" w:sz="0" w:space="0" w:color="auto"/>
        <w:left w:val="none" w:sz="0" w:space="0" w:color="auto"/>
        <w:bottom w:val="none" w:sz="0" w:space="0" w:color="auto"/>
        <w:right w:val="none" w:sz="0" w:space="0" w:color="auto"/>
      </w:divBdr>
      <w:divsChild>
        <w:div w:id="50465479">
          <w:marLeft w:val="0"/>
          <w:marRight w:val="0"/>
          <w:marTop w:val="0"/>
          <w:marBottom w:val="0"/>
          <w:divBdr>
            <w:top w:val="none" w:sz="0" w:space="0" w:color="auto"/>
            <w:left w:val="none" w:sz="0" w:space="0" w:color="auto"/>
            <w:bottom w:val="none" w:sz="0" w:space="0" w:color="auto"/>
            <w:right w:val="none" w:sz="0" w:space="0" w:color="auto"/>
          </w:divBdr>
        </w:div>
      </w:divsChild>
    </w:div>
    <w:div w:id="340859423">
      <w:bodyDiv w:val="1"/>
      <w:marLeft w:val="0"/>
      <w:marRight w:val="0"/>
      <w:marTop w:val="0"/>
      <w:marBottom w:val="0"/>
      <w:divBdr>
        <w:top w:val="none" w:sz="0" w:space="0" w:color="auto"/>
        <w:left w:val="none" w:sz="0" w:space="0" w:color="auto"/>
        <w:bottom w:val="none" w:sz="0" w:space="0" w:color="auto"/>
        <w:right w:val="none" w:sz="0" w:space="0" w:color="auto"/>
      </w:divBdr>
      <w:divsChild>
        <w:div w:id="306588008">
          <w:marLeft w:val="0"/>
          <w:marRight w:val="0"/>
          <w:marTop w:val="0"/>
          <w:marBottom w:val="0"/>
          <w:divBdr>
            <w:top w:val="none" w:sz="0" w:space="0" w:color="auto"/>
            <w:left w:val="none" w:sz="0" w:space="0" w:color="auto"/>
            <w:bottom w:val="none" w:sz="0" w:space="0" w:color="auto"/>
            <w:right w:val="none" w:sz="0" w:space="0" w:color="auto"/>
          </w:divBdr>
        </w:div>
      </w:divsChild>
    </w:div>
    <w:div w:id="341006175">
      <w:bodyDiv w:val="1"/>
      <w:marLeft w:val="0"/>
      <w:marRight w:val="0"/>
      <w:marTop w:val="0"/>
      <w:marBottom w:val="0"/>
      <w:divBdr>
        <w:top w:val="none" w:sz="0" w:space="0" w:color="auto"/>
        <w:left w:val="none" w:sz="0" w:space="0" w:color="auto"/>
        <w:bottom w:val="none" w:sz="0" w:space="0" w:color="auto"/>
        <w:right w:val="none" w:sz="0" w:space="0" w:color="auto"/>
      </w:divBdr>
    </w:div>
    <w:div w:id="383910935">
      <w:bodyDiv w:val="1"/>
      <w:marLeft w:val="0"/>
      <w:marRight w:val="0"/>
      <w:marTop w:val="0"/>
      <w:marBottom w:val="0"/>
      <w:divBdr>
        <w:top w:val="none" w:sz="0" w:space="0" w:color="auto"/>
        <w:left w:val="none" w:sz="0" w:space="0" w:color="auto"/>
        <w:bottom w:val="none" w:sz="0" w:space="0" w:color="auto"/>
        <w:right w:val="none" w:sz="0" w:space="0" w:color="auto"/>
      </w:divBdr>
    </w:div>
    <w:div w:id="447430654">
      <w:bodyDiv w:val="1"/>
      <w:marLeft w:val="0"/>
      <w:marRight w:val="0"/>
      <w:marTop w:val="0"/>
      <w:marBottom w:val="0"/>
      <w:divBdr>
        <w:top w:val="none" w:sz="0" w:space="0" w:color="auto"/>
        <w:left w:val="none" w:sz="0" w:space="0" w:color="auto"/>
        <w:bottom w:val="none" w:sz="0" w:space="0" w:color="auto"/>
        <w:right w:val="none" w:sz="0" w:space="0" w:color="auto"/>
      </w:divBdr>
      <w:divsChild>
        <w:div w:id="1522282456">
          <w:marLeft w:val="0"/>
          <w:marRight w:val="0"/>
          <w:marTop w:val="0"/>
          <w:marBottom w:val="0"/>
          <w:divBdr>
            <w:top w:val="none" w:sz="0" w:space="0" w:color="auto"/>
            <w:left w:val="none" w:sz="0" w:space="0" w:color="auto"/>
            <w:bottom w:val="none" w:sz="0" w:space="0" w:color="auto"/>
            <w:right w:val="none" w:sz="0" w:space="0" w:color="auto"/>
          </w:divBdr>
        </w:div>
      </w:divsChild>
    </w:div>
    <w:div w:id="529611109">
      <w:bodyDiv w:val="1"/>
      <w:marLeft w:val="0"/>
      <w:marRight w:val="0"/>
      <w:marTop w:val="0"/>
      <w:marBottom w:val="0"/>
      <w:divBdr>
        <w:top w:val="none" w:sz="0" w:space="0" w:color="auto"/>
        <w:left w:val="none" w:sz="0" w:space="0" w:color="auto"/>
        <w:bottom w:val="none" w:sz="0" w:space="0" w:color="auto"/>
        <w:right w:val="none" w:sz="0" w:space="0" w:color="auto"/>
      </w:divBdr>
      <w:divsChild>
        <w:div w:id="384525980">
          <w:marLeft w:val="0"/>
          <w:marRight w:val="0"/>
          <w:marTop w:val="0"/>
          <w:marBottom w:val="0"/>
          <w:divBdr>
            <w:top w:val="none" w:sz="0" w:space="0" w:color="auto"/>
            <w:left w:val="none" w:sz="0" w:space="0" w:color="auto"/>
            <w:bottom w:val="none" w:sz="0" w:space="0" w:color="auto"/>
            <w:right w:val="none" w:sz="0" w:space="0" w:color="auto"/>
          </w:divBdr>
        </w:div>
      </w:divsChild>
    </w:div>
    <w:div w:id="566305914">
      <w:bodyDiv w:val="1"/>
      <w:marLeft w:val="0"/>
      <w:marRight w:val="0"/>
      <w:marTop w:val="0"/>
      <w:marBottom w:val="0"/>
      <w:divBdr>
        <w:top w:val="none" w:sz="0" w:space="0" w:color="auto"/>
        <w:left w:val="none" w:sz="0" w:space="0" w:color="auto"/>
        <w:bottom w:val="none" w:sz="0" w:space="0" w:color="auto"/>
        <w:right w:val="none" w:sz="0" w:space="0" w:color="auto"/>
      </w:divBdr>
      <w:divsChild>
        <w:div w:id="2070372093">
          <w:marLeft w:val="0"/>
          <w:marRight w:val="0"/>
          <w:marTop w:val="0"/>
          <w:marBottom w:val="0"/>
          <w:divBdr>
            <w:top w:val="none" w:sz="0" w:space="0" w:color="auto"/>
            <w:left w:val="none" w:sz="0" w:space="0" w:color="auto"/>
            <w:bottom w:val="none" w:sz="0" w:space="0" w:color="auto"/>
            <w:right w:val="none" w:sz="0" w:space="0" w:color="auto"/>
          </w:divBdr>
          <w:divsChild>
            <w:div w:id="1069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2884">
      <w:bodyDiv w:val="1"/>
      <w:marLeft w:val="0"/>
      <w:marRight w:val="0"/>
      <w:marTop w:val="0"/>
      <w:marBottom w:val="0"/>
      <w:divBdr>
        <w:top w:val="none" w:sz="0" w:space="0" w:color="auto"/>
        <w:left w:val="none" w:sz="0" w:space="0" w:color="auto"/>
        <w:bottom w:val="none" w:sz="0" w:space="0" w:color="auto"/>
        <w:right w:val="none" w:sz="0" w:space="0" w:color="auto"/>
      </w:divBdr>
      <w:divsChild>
        <w:div w:id="373627893">
          <w:marLeft w:val="0"/>
          <w:marRight w:val="0"/>
          <w:marTop w:val="0"/>
          <w:marBottom w:val="0"/>
          <w:divBdr>
            <w:top w:val="none" w:sz="0" w:space="0" w:color="auto"/>
            <w:left w:val="none" w:sz="0" w:space="0" w:color="auto"/>
            <w:bottom w:val="none" w:sz="0" w:space="0" w:color="auto"/>
            <w:right w:val="none" w:sz="0" w:space="0" w:color="auto"/>
          </w:divBdr>
        </w:div>
      </w:divsChild>
    </w:div>
    <w:div w:id="704333640">
      <w:bodyDiv w:val="1"/>
      <w:marLeft w:val="0"/>
      <w:marRight w:val="0"/>
      <w:marTop w:val="0"/>
      <w:marBottom w:val="0"/>
      <w:divBdr>
        <w:top w:val="none" w:sz="0" w:space="0" w:color="auto"/>
        <w:left w:val="none" w:sz="0" w:space="0" w:color="auto"/>
        <w:bottom w:val="none" w:sz="0" w:space="0" w:color="auto"/>
        <w:right w:val="none" w:sz="0" w:space="0" w:color="auto"/>
      </w:divBdr>
      <w:divsChild>
        <w:div w:id="2084790587">
          <w:marLeft w:val="0"/>
          <w:marRight w:val="0"/>
          <w:marTop w:val="0"/>
          <w:marBottom w:val="0"/>
          <w:divBdr>
            <w:top w:val="none" w:sz="0" w:space="0" w:color="auto"/>
            <w:left w:val="none" w:sz="0" w:space="0" w:color="auto"/>
            <w:bottom w:val="none" w:sz="0" w:space="0" w:color="auto"/>
            <w:right w:val="none" w:sz="0" w:space="0" w:color="auto"/>
          </w:divBdr>
        </w:div>
      </w:divsChild>
    </w:div>
    <w:div w:id="808013060">
      <w:bodyDiv w:val="1"/>
      <w:marLeft w:val="0"/>
      <w:marRight w:val="0"/>
      <w:marTop w:val="0"/>
      <w:marBottom w:val="0"/>
      <w:divBdr>
        <w:top w:val="none" w:sz="0" w:space="0" w:color="auto"/>
        <w:left w:val="none" w:sz="0" w:space="0" w:color="auto"/>
        <w:bottom w:val="none" w:sz="0" w:space="0" w:color="auto"/>
        <w:right w:val="none" w:sz="0" w:space="0" w:color="auto"/>
      </w:divBdr>
    </w:div>
    <w:div w:id="835611574">
      <w:bodyDiv w:val="1"/>
      <w:marLeft w:val="0"/>
      <w:marRight w:val="0"/>
      <w:marTop w:val="0"/>
      <w:marBottom w:val="0"/>
      <w:divBdr>
        <w:top w:val="none" w:sz="0" w:space="0" w:color="auto"/>
        <w:left w:val="none" w:sz="0" w:space="0" w:color="auto"/>
        <w:bottom w:val="none" w:sz="0" w:space="0" w:color="auto"/>
        <w:right w:val="none" w:sz="0" w:space="0" w:color="auto"/>
      </w:divBdr>
      <w:divsChild>
        <w:div w:id="2132892863">
          <w:marLeft w:val="0"/>
          <w:marRight w:val="0"/>
          <w:marTop w:val="0"/>
          <w:marBottom w:val="0"/>
          <w:divBdr>
            <w:top w:val="none" w:sz="0" w:space="0" w:color="auto"/>
            <w:left w:val="none" w:sz="0" w:space="0" w:color="auto"/>
            <w:bottom w:val="none" w:sz="0" w:space="0" w:color="auto"/>
            <w:right w:val="none" w:sz="0" w:space="0" w:color="auto"/>
          </w:divBdr>
        </w:div>
      </w:divsChild>
    </w:div>
    <w:div w:id="883559857">
      <w:bodyDiv w:val="1"/>
      <w:marLeft w:val="0"/>
      <w:marRight w:val="0"/>
      <w:marTop w:val="0"/>
      <w:marBottom w:val="0"/>
      <w:divBdr>
        <w:top w:val="none" w:sz="0" w:space="0" w:color="auto"/>
        <w:left w:val="none" w:sz="0" w:space="0" w:color="auto"/>
        <w:bottom w:val="none" w:sz="0" w:space="0" w:color="auto"/>
        <w:right w:val="none" w:sz="0" w:space="0" w:color="auto"/>
      </w:divBdr>
      <w:divsChild>
        <w:div w:id="1017465182">
          <w:marLeft w:val="0"/>
          <w:marRight w:val="0"/>
          <w:marTop w:val="0"/>
          <w:marBottom w:val="0"/>
          <w:divBdr>
            <w:top w:val="none" w:sz="0" w:space="0" w:color="auto"/>
            <w:left w:val="none" w:sz="0" w:space="0" w:color="auto"/>
            <w:bottom w:val="none" w:sz="0" w:space="0" w:color="auto"/>
            <w:right w:val="none" w:sz="0" w:space="0" w:color="auto"/>
          </w:divBdr>
        </w:div>
      </w:divsChild>
    </w:div>
    <w:div w:id="1018430404">
      <w:bodyDiv w:val="1"/>
      <w:marLeft w:val="0"/>
      <w:marRight w:val="0"/>
      <w:marTop w:val="0"/>
      <w:marBottom w:val="0"/>
      <w:divBdr>
        <w:top w:val="none" w:sz="0" w:space="0" w:color="auto"/>
        <w:left w:val="none" w:sz="0" w:space="0" w:color="auto"/>
        <w:bottom w:val="none" w:sz="0" w:space="0" w:color="auto"/>
        <w:right w:val="none" w:sz="0" w:space="0" w:color="auto"/>
      </w:divBdr>
      <w:divsChild>
        <w:div w:id="1190222097">
          <w:marLeft w:val="0"/>
          <w:marRight w:val="0"/>
          <w:marTop w:val="0"/>
          <w:marBottom w:val="0"/>
          <w:divBdr>
            <w:top w:val="none" w:sz="0" w:space="0" w:color="auto"/>
            <w:left w:val="none" w:sz="0" w:space="0" w:color="auto"/>
            <w:bottom w:val="none" w:sz="0" w:space="0" w:color="auto"/>
            <w:right w:val="none" w:sz="0" w:space="0" w:color="auto"/>
          </w:divBdr>
        </w:div>
        <w:div w:id="1621454033">
          <w:marLeft w:val="0"/>
          <w:marRight w:val="0"/>
          <w:marTop w:val="0"/>
          <w:marBottom w:val="0"/>
          <w:divBdr>
            <w:top w:val="none" w:sz="0" w:space="0" w:color="auto"/>
            <w:left w:val="none" w:sz="0" w:space="0" w:color="auto"/>
            <w:bottom w:val="none" w:sz="0" w:space="0" w:color="auto"/>
            <w:right w:val="none" w:sz="0" w:space="0" w:color="auto"/>
          </w:divBdr>
          <w:divsChild>
            <w:div w:id="19831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00851">
      <w:bodyDiv w:val="1"/>
      <w:marLeft w:val="0"/>
      <w:marRight w:val="0"/>
      <w:marTop w:val="0"/>
      <w:marBottom w:val="0"/>
      <w:divBdr>
        <w:top w:val="none" w:sz="0" w:space="0" w:color="auto"/>
        <w:left w:val="none" w:sz="0" w:space="0" w:color="auto"/>
        <w:bottom w:val="none" w:sz="0" w:space="0" w:color="auto"/>
        <w:right w:val="none" w:sz="0" w:space="0" w:color="auto"/>
      </w:divBdr>
    </w:div>
    <w:div w:id="1053651139">
      <w:bodyDiv w:val="1"/>
      <w:marLeft w:val="0"/>
      <w:marRight w:val="0"/>
      <w:marTop w:val="0"/>
      <w:marBottom w:val="0"/>
      <w:divBdr>
        <w:top w:val="none" w:sz="0" w:space="0" w:color="auto"/>
        <w:left w:val="none" w:sz="0" w:space="0" w:color="auto"/>
        <w:bottom w:val="none" w:sz="0" w:space="0" w:color="auto"/>
        <w:right w:val="none" w:sz="0" w:space="0" w:color="auto"/>
      </w:divBdr>
    </w:div>
    <w:div w:id="1055736609">
      <w:bodyDiv w:val="1"/>
      <w:marLeft w:val="0"/>
      <w:marRight w:val="0"/>
      <w:marTop w:val="0"/>
      <w:marBottom w:val="0"/>
      <w:divBdr>
        <w:top w:val="none" w:sz="0" w:space="0" w:color="auto"/>
        <w:left w:val="none" w:sz="0" w:space="0" w:color="auto"/>
        <w:bottom w:val="none" w:sz="0" w:space="0" w:color="auto"/>
        <w:right w:val="none" w:sz="0" w:space="0" w:color="auto"/>
      </w:divBdr>
    </w:div>
    <w:div w:id="1071386099">
      <w:bodyDiv w:val="1"/>
      <w:marLeft w:val="0"/>
      <w:marRight w:val="0"/>
      <w:marTop w:val="0"/>
      <w:marBottom w:val="0"/>
      <w:divBdr>
        <w:top w:val="none" w:sz="0" w:space="0" w:color="auto"/>
        <w:left w:val="none" w:sz="0" w:space="0" w:color="auto"/>
        <w:bottom w:val="none" w:sz="0" w:space="0" w:color="auto"/>
        <w:right w:val="none" w:sz="0" w:space="0" w:color="auto"/>
      </w:divBdr>
      <w:divsChild>
        <w:div w:id="1760563930">
          <w:marLeft w:val="0"/>
          <w:marRight w:val="0"/>
          <w:marTop w:val="0"/>
          <w:marBottom w:val="0"/>
          <w:divBdr>
            <w:top w:val="none" w:sz="0" w:space="0" w:color="auto"/>
            <w:left w:val="none" w:sz="0" w:space="0" w:color="auto"/>
            <w:bottom w:val="none" w:sz="0" w:space="0" w:color="auto"/>
            <w:right w:val="none" w:sz="0" w:space="0" w:color="auto"/>
          </w:divBdr>
          <w:divsChild>
            <w:div w:id="18525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4360">
      <w:bodyDiv w:val="1"/>
      <w:marLeft w:val="0"/>
      <w:marRight w:val="0"/>
      <w:marTop w:val="0"/>
      <w:marBottom w:val="0"/>
      <w:divBdr>
        <w:top w:val="none" w:sz="0" w:space="0" w:color="auto"/>
        <w:left w:val="none" w:sz="0" w:space="0" w:color="auto"/>
        <w:bottom w:val="none" w:sz="0" w:space="0" w:color="auto"/>
        <w:right w:val="none" w:sz="0" w:space="0" w:color="auto"/>
      </w:divBdr>
      <w:divsChild>
        <w:div w:id="1156608700">
          <w:marLeft w:val="0"/>
          <w:marRight w:val="0"/>
          <w:marTop w:val="0"/>
          <w:marBottom w:val="0"/>
          <w:divBdr>
            <w:top w:val="none" w:sz="0" w:space="0" w:color="auto"/>
            <w:left w:val="none" w:sz="0" w:space="0" w:color="auto"/>
            <w:bottom w:val="none" w:sz="0" w:space="0" w:color="auto"/>
            <w:right w:val="none" w:sz="0" w:space="0" w:color="auto"/>
          </w:divBdr>
          <w:divsChild>
            <w:div w:id="16506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0789">
      <w:bodyDiv w:val="1"/>
      <w:marLeft w:val="0"/>
      <w:marRight w:val="0"/>
      <w:marTop w:val="0"/>
      <w:marBottom w:val="0"/>
      <w:divBdr>
        <w:top w:val="none" w:sz="0" w:space="0" w:color="auto"/>
        <w:left w:val="none" w:sz="0" w:space="0" w:color="auto"/>
        <w:bottom w:val="none" w:sz="0" w:space="0" w:color="auto"/>
        <w:right w:val="none" w:sz="0" w:space="0" w:color="auto"/>
      </w:divBdr>
      <w:divsChild>
        <w:div w:id="1166241181">
          <w:marLeft w:val="0"/>
          <w:marRight w:val="0"/>
          <w:marTop w:val="0"/>
          <w:marBottom w:val="0"/>
          <w:divBdr>
            <w:top w:val="none" w:sz="0" w:space="0" w:color="auto"/>
            <w:left w:val="none" w:sz="0" w:space="0" w:color="auto"/>
            <w:bottom w:val="none" w:sz="0" w:space="0" w:color="auto"/>
            <w:right w:val="none" w:sz="0" w:space="0" w:color="auto"/>
          </w:divBdr>
        </w:div>
      </w:divsChild>
    </w:div>
    <w:div w:id="1329478054">
      <w:bodyDiv w:val="1"/>
      <w:marLeft w:val="0"/>
      <w:marRight w:val="0"/>
      <w:marTop w:val="0"/>
      <w:marBottom w:val="0"/>
      <w:divBdr>
        <w:top w:val="none" w:sz="0" w:space="0" w:color="auto"/>
        <w:left w:val="none" w:sz="0" w:space="0" w:color="auto"/>
        <w:bottom w:val="none" w:sz="0" w:space="0" w:color="auto"/>
        <w:right w:val="none" w:sz="0" w:space="0" w:color="auto"/>
      </w:divBdr>
      <w:divsChild>
        <w:div w:id="1563711246">
          <w:marLeft w:val="0"/>
          <w:marRight w:val="0"/>
          <w:marTop w:val="0"/>
          <w:marBottom w:val="0"/>
          <w:divBdr>
            <w:top w:val="none" w:sz="0" w:space="0" w:color="auto"/>
            <w:left w:val="none" w:sz="0" w:space="0" w:color="auto"/>
            <w:bottom w:val="none" w:sz="0" w:space="0" w:color="auto"/>
            <w:right w:val="none" w:sz="0" w:space="0" w:color="auto"/>
          </w:divBdr>
        </w:div>
      </w:divsChild>
    </w:div>
    <w:div w:id="1351449238">
      <w:bodyDiv w:val="1"/>
      <w:marLeft w:val="0"/>
      <w:marRight w:val="0"/>
      <w:marTop w:val="0"/>
      <w:marBottom w:val="0"/>
      <w:divBdr>
        <w:top w:val="none" w:sz="0" w:space="0" w:color="auto"/>
        <w:left w:val="none" w:sz="0" w:space="0" w:color="auto"/>
        <w:bottom w:val="none" w:sz="0" w:space="0" w:color="auto"/>
        <w:right w:val="none" w:sz="0" w:space="0" w:color="auto"/>
      </w:divBdr>
    </w:div>
    <w:div w:id="1495027932">
      <w:bodyDiv w:val="1"/>
      <w:marLeft w:val="0"/>
      <w:marRight w:val="0"/>
      <w:marTop w:val="0"/>
      <w:marBottom w:val="0"/>
      <w:divBdr>
        <w:top w:val="none" w:sz="0" w:space="0" w:color="auto"/>
        <w:left w:val="none" w:sz="0" w:space="0" w:color="auto"/>
        <w:bottom w:val="none" w:sz="0" w:space="0" w:color="auto"/>
        <w:right w:val="none" w:sz="0" w:space="0" w:color="auto"/>
      </w:divBdr>
      <w:divsChild>
        <w:div w:id="1506632847">
          <w:marLeft w:val="0"/>
          <w:marRight w:val="0"/>
          <w:marTop w:val="0"/>
          <w:marBottom w:val="0"/>
          <w:divBdr>
            <w:top w:val="none" w:sz="0" w:space="0" w:color="auto"/>
            <w:left w:val="none" w:sz="0" w:space="0" w:color="auto"/>
            <w:bottom w:val="none" w:sz="0" w:space="0" w:color="auto"/>
            <w:right w:val="none" w:sz="0" w:space="0" w:color="auto"/>
          </w:divBdr>
        </w:div>
      </w:divsChild>
    </w:div>
    <w:div w:id="1513567959">
      <w:bodyDiv w:val="1"/>
      <w:marLeft w:val="0"/>
      <w:marRight w:val="0"/>
      <w:marTop w:val="0"/>
      <w:marBottom w:val="0"/>
      <w:divBdr>
        <w:top w:val="none" w:sz="0" w:space="0" w:color="auto"/>
        <w:left w:val="none" w:sz="0" w:space="0" w:color="auto"/>
        <w:bottom w:val="none" w:sz="0" w:space="0" w:color="auto"/>
        <w:right w:val="none" w:sz="0" w:space="0" w:color="auto"/>
      </w:divBdr>
      <w:divsChild>
        <w:div w:id="678971559">
          <w:marLeft w:val="0"/>
          <w:marRight w:val="0"/>
          <w:marTop w:val="0"/>
          <w:marBottom w:val="0"/>
          <w:divBdr>
            <w:top w:val="none" w:sz="0" w:space="0" w:color="auto"/>
            <w:left w:val="none" w:sz="0" w:space="0" w:color="auto"/>
            <w:bottom w:val="none" w:sz="0" w:space="0" w:color="auto"/>
            <w:right w:val="none" w:sz="0" w:space="0" w:color="auto"/>
          </w:divBdr>
        </w:div>
      </w:divsChild>
    </w:div>
    <w:div w:id="1549804253">
      <w:bodyDiv w:val="1"/>
      <w:marLeft w:val="0"/>
      <w:marRight w:val="0"/>
      <w:marTop w:val="0"/>
      <w:marBottom w:val="0"/>
      <w:divBdr>
        <w:top w:val="none" w:sz="0" w:space="0" w:color="auto"/>
        <w:left w:val="none" w:sz="0" w:space="0" w:color="auto"/>
        <w:bottom w:val="none" w:sz="0" w:space="0" w:color="auto"/>
        <w:right w:val="none" w:sz="0" w:space="0" w:color="auto"/>
      </w:divBdr>
      <w:divsChild>
        <w:div w:id="1606615256">
          <w:marLeft w:val="0"/>
          <w:marRight w:val="0"/>
          <w:marTop w:val="0"/>
          <w:marBottom w:val="0"/>
          <w:divBdr>
            <w:top w:val="none" w:sz="0" w:space="0" w:color="auto"/>
            <w:left w:val="none" w:sz="0" w:space="0" w:color="auto"/>
            <w:bottom w:val="none" w:sz="0" w:space="0" w:color="auto"/>
            <w:right w:val="none" w:sz="0" w:space="0" w:color="auto"/>
          </w:divBdr>
        </w:div>
      </w:divsChild>
    </w:div>
    <w:div w:id="1595045307">
      <w:bodyDiv w:val="1"/>
      <w:marLeft w:val="0"/>
      <w:marRight w:val="0"/>
      <w:marTop w:val="0"/>
      <w:marBottom w:val="0"/>
      <w:divBdr>
        <w:top w:val="none" w:sz="0" w:space="0" w:color="auto"/>
        <w:left w:val="none" w:sz="0" w:space="0" w:color="auto"/>
        <w:bottom w:val="none" w:sz="0" w:space="0" w:color="auto"/>
        <w:right w:val="none" w:sz="0" w:space="0" w:color="auto"/>
      </w:divBdr>
      <w:divsChild>
        <w:div w:id="974026926">
          <w:marLeft w:val="0"/>
          <w:marRight w:val="0"/>
          <w:marTop w:val="0"/>
          <w:marBottom w:val="0"/>
          <w:divBdr>
            <w:top w:val="none" w:sz="0" w:space="0" w:color="auto"/>
            <w:left w:val="none" w:sz="0" w:space="0" w:color="auto"/>
            <w:bottom w:val="none" w:sz="0" w:space="0" w:color="auto"/>
            <w:right w:val="none" w:sz="0" w:space="0" w:color="auto"/>
          </w:divBdr>
        </w:div>
      </w:divsChild>
    </w:div>
    <w:div w:id="1644192217">
      <w:bodyDiv w:val="1"/>
      <w:marLeft w:val="0"/>
      <w:marRight w:val="0"/>
      <w:marTop w:val="0"/>
      <w:marBottom w:val="0"/>
      <w:divBdr>
        <w:top w:val="none" w:sz="0" w:space="0" w:color="auto"/>
        <w:left w:val="none" w:sz="0" w:space="0" w:color="auto"/>
        <w:bottom w:val="none" w:sz="0" w:space="0" w:color="auto"/>
        <w:right w:val="none" w:sz="0" w:space="0" w:color="auto"/>
      </w:divBdr>
    </w:div>
    <w:div w:id="1673557439">
      <w:bodyDiv w:val="1"/>
      <w:marLeft w:val="0"/>
      <w:marRight w:val="0"/>
      <w:marTop w:val="0"/>
      <w:marBottom w:val="0"/>
      <w:divBdr>
        <w:top w:val="none" w:sz="0" w:space="0" w:color="auto"/>
        <w:left w:val="none" w:sz="0" w:space="0" w:color="auto"/>
        <w:bottom w:val="none" w:sz="0" w:space="0" w:color="auto"/>
        <w:right w:val="none" w:sz="0" w:space="0" w:color="auto"/>
      </w:divBdr>
      <w:divsChild>
        <w:div w:id="352996593">
          <w:marLeft w:val="0"/>
          <w:marRight w:val="0"/>
          <w:marTop w:val="0"/>
          <w:marBottom w:val="0"/>
          <w:divBdr>
            <w:top w:val="none" w:sz="0" w:space="0" w:color="auto"/>
            <w:left w:val="none" w:sz="0" w:space="0" w:color="auto"/>
            <w:bottom w:val="none" w:sz="0" w:space="0" w:color="auto"/>
            <w:right w:val="none" w:sz="0" w:space="0" w:color="auto"/>
          </w:divBdr>
        </w:div>
        <w:div w:id="1519199205">
          <w:marLeft w:val="0"/>
          <w:marRight w:val="0"/>
          <w:marTop w:val="0"/>
          <w:marBottom w:val="0"/>
          <w:divBdr>
            <w:top w:val="none" w:sz="0" w:space="0" w:color="auto"/>
            <w:left w:val="none" w:sz="0" w:space="0" w:color="auto"/>
            <w:bottom w:val="none" w:sz="0" w:space="0" w:color="auto"/>
            <w:right w:val="none" w:sz="0" w:space="0" w:color="auto"/>
          </w:divBdr>
        </w:div>
      </w:divsChild>
    </w:div>
    <w:div w:id="1773629693">
      <w:bodyDiv w:val="1"/>
      <w:marLeft w:val="0"/>
      <w:marRight w:val="0"/>
      <w:marTop w:val="0"/>
      <w:marBottom w:val="0"/>
      <w:divBdr>
        <w:top w:val="none" w:sz="0" w:space="0" w:color="auto"/>
        <w:left w:val="none" w:sz="0" w:space="0" w:color="auto"/>
        <w:bottom w:val="none" w:sz="0" w:space="0" w:color="auto"/>
        <w:right w:val="none" w:sz="0" w:space="0" w:color="auto"/>
      </w:divBdr>
    </w:div>
    <w:div w:id="1805462794">
      <w:bodyDiv w:val="1"/>
      <w:marLeft w:val="0"/>
      <w:marRight w:val="0"/>
      <w:marTop w:val="0"/>
      <w:marBottom w:val="0"/>
      <w:divBdr>
        <w:top w:val="none" w:sz="0" w:space="0" w:color="auto"/>
        <w:left w:val="none" w:sz="0" w:space="0" w:color="auto"/>
        <w:bottom w:val="none" w:sz="0" w:space="0" w:color="auto"/>
        <w:right w:val="none" w:sz="0" w:space="0" w:color="auto"/>
      </w:divBdr>
      <w:divsChild>
        <w:div w:id="158346565">
          <w:marLeft w:val="0"/>
          <w:marRight w:val="0"/>
          <w:marTop w:val="0"/>
          <w:marBottom w:val="0"/>
          <w:divBdr>
            <w:top w:val="none" w:sz="0" w:space="0" w:color="auto"/>
            <w:left w:val="none" w:sz="0" w:space="0" w:color="auto"/>
            <w:bottom w:val="none" w:sz="0" w:space="0" w:color="auto"/>
            <w:right w:val="none" w:sz="0" w:space="0" w:color="auto"/>
          </w:divBdr>
        </w:div>
        <w:div w:id="1452941184">
          <w:marLeft w:val="0"/>
          <w:marRight w:val="0"/>
          <w:marTop w:val="0"/>
          <w:marBottom w:val="0"/>
          <w:divBdr>
            <w:top w:val="none" w:sz="0" w:space="0" w:color="auto"/>
            <w:left w:val="none" w:sz="0" w:space="0" w:color="auto"/>
            <w:bottom w:val="none" w:sz="0" w:space="0" w:color="auto"/>
            <w:right w:val="none" w:sz="0" w:space="0" w:color="auto"/>
          </w:divBdr>
        </w:div>
      </w:divsChild>
    </w:div>
    <w:div w:id="1905211403">
      <w:bodyDiv w:val="1"/>
      <w:marLeft w:val="0"/>
      <w:marRight w:val="0"/>
      <w:marTop w:val="0"/>
      <w:marBottom w:val="0"/>
      <w:divBdr>
        <w:top w:val="none" w:sz="0" w:space="0" w:color="auto"/>
        <w:left w:val="none" w:sz="0" w:space="0" w:color="auto"/>
        <w:bottom w:val="none" w:sz="0" w:space="0" w:color="auto"/>
        <w:right w:val="none" w:sz="0" w:space="0" w:color="auto"/>
      </w:divBdr>
      <w:divsChild>
        <w:div w:id="1505243109">
          <w:marLeft w:val="0"/>
          <w:marRight w:val="0"/>
          <w:marTop w:val="0"/>
          <w:marBottom w:val="0"/>
          <w:divBdr>
            <w:top w:val="none" w:sz="0" w:space="0" w:color="auto"/>
            <w:left w:val="none" w:sz="0" w:space="0" w:color="auto"/>
            <w:bottom w:val="none" w:sz="0" w:space="0" w:color="auto"/>
            <w:right w:val="none" w:sz="0" w:space="0" w:color="auto"/>
          </w:divBdr>
        </w:div>
      </w:divsChild>
    </w:div>
    <w:div w:id="2050757412">
      <w:bodyDiv w:val="1"/>
      <w:marLeft w:val="0"/>
      <w:marRight w:val="0"/>
      <w:marTop w:val="0"/>
      <w:marBottom w:val="0"/>
      <w:divBdr>
        <w:top w:val="none" w:sz="0" w:space="0" w:color="auto"/>
        <w:left w:val="none" w:sz="0" w:space="0" w:color="auto"/>
        <w:bottom w:val="none" w:sz="0" w:space="0" w:color="auto"/>
        <w:right w:val="none" w:sz="0" w:space="0" w:color="auto"/>
      </w:divBdr>
      <w:divsChild>
        <w:div w:id="29827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_dehghani@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ubmed/?term=Application+of+the+Trans-Theoretical+Model+(TTM)+to+Exercise+Behavior+among+Female+College+Students" TargetMode="External"/><Relationship Id="rId4" Type="http://schemas.openxmlformats.org/officeDocument/2006/relationships/settings" Target="settings.xml"/><Relationship Id="rId9"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C327-CC6D-4E2C-AA0B-2D3A96CB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P30Download.com Group</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spiral-server</dc:creator>
  <cp:keywords/>
  <dc:description/>
  <cp:lastModifiedBy>dr.masoudi</cp:lastModifiedBy>
  <cp:revision>2</cp:revision>
  <cp:lastPrinted>2022-06-07T05:53:00Z</cp:lastPrinted>
  <dcterms:created xsi:type="dcterms:W3CDTF">2022-06-07T09:26:00Z</dcterms:created>
  <dcterms:modified xsi:type="dcterms:W3CDTF">2022-06-07T09:26:00Z</dcterms:modified>
</cp:coreProperties>
</file>